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B0" w:rsidRPr="00B149EC" w:rsidRDefault="00B069B0" w:rsidP="002766B0">
      <w:pPr>
        <w:spacing w:line="360" w:lineRule="auto"/>
        <w:jc w:val="both"/>
        <w:rPr>
          <w:rFonts w:asciiTheme="majorBidi" w:hAnsiTheme="majorBidi" w:cstheme="majorBidi"/>
          <w:sz w:val="24"/>
          <w:szCs w:val="24"/>
        </w:rPr>
      </w:pPr>
      <w:r w:rsidRPr="00B149EC">
        <w:rPr>
          <w:rFonts w:asciiTheme="majorBidi" w:hAnsiTheme="majorBidi" w:cstheme="majorBidi"/>
          <w:sz w:val="24"/>
          <w:szCs w:val="24"/>
        </w:rPr>
        <w:t xml:space="preserve">Ali </w:t>
      </w:r>
      <w:proofErr w:type="spellStart"/>
      <w:r w:rsidRPr="00B149EC">
        <w:rPr>
          <w:rFonts w:asciiTheme="majorBidi" w:hAnsiTheme="majorBidi" w:cstheme="majorBidi"/>
          <w:sz w:val="24"/>
          <w:szCs w:val="24"/>
        </w:rPr>
        <w:t>Alyousef</w:t>
      </w:r>
      <w:proofErr w:type="spellEnd"/>
    </w:p>
    <w:p w:rsidR="00B069B0" w:rsidRPr="00B149EC" w:rsidRDefault="00B069B0" w:rsidP="002766B0">
      <w:pPr>
        <w:spacing w:line="360" w:lineRule="auto"/>
        <w:jc w:val="both"/>
        <w:rPr>
          <w:rFonts w:asciiTheme="majorBidi" w:hAnsiTheme="majorBidi" w:cstheme="majorBidi"/>
          <w:sz w:val="24"/>
          <w:szCs w:val="24"/>
        </w:rPr>
      </w:pPr>
      <w:r w:rsidRPr="00B149EC">
        <w:rPr>
          <w:rFonts w:asciiTheme="majorBidi" w:hAnsiTheme="majorBidi" w:cstheme="majorBidi"/>
          <w:sz w:val="24"/>
          <w:szCs w:val="24"/>
        </w:rPr>
        <w:t>Prof.</w:t>
      </w:r>
      <w:r w:rsidR="00B149EC" w:rsidRPr="00B149EC">
        <w:rPr>
          <w:rFonts w:asciiTheme="majorBidi" w:hAnsiTheme="majorBidi" w:cstheme="majorBidi"/>
          <w:sz w:val="24"/>
          <w:szCs w:val="24"/>
        </w:rPr>
        <w:t xml:space="preserve"> David Friedman</w:t>
      </w:r>
      <w:r w:rsidRPr="00B149EC">
        <w:rPr>
          <w:rFonts w:asciiTheme="majorBidi" w:hAnsiTheme="majorBidi" w:cstheme="majorBidi"/>
          <w:sz w:val="24"/>
          <w:szCs w:val="24"/>
        </w:rPr>
        <w:t xml:space="preserve"> </w:t>
      </w:r>
    </w:p>
    <w:p w:rsidR="002766B0" w:rsidRPr="00B149EC" w:rsidRDefault="002766B0" w:rsidP="002766B0">
      <w:pPr>
        <w:spacing w:line="360" w:lineRule="auto"/>
        <w:jc w:val="both"/>
        <w:rPr>
          <w:rFonts w:asciiTheme="majorBidi" w:hAnsiTheme="majorBidi" w:cstheme="majorBidi"/>
          <w:color w:val="000000"/>
          <w:sz w:val="24"/>
          <w:szCs w:val="24"/>
          <w:shd w:val="clear" w:color="auto" w:fill="FFFFFF"/>
        </w:rPr>
      </w:pPr>
      <w:r w:rsidRPr="00B149EC">
        <w:rPr>
          <w:rFonts w:asciiTheme="majorBidi" w:hAnsiTheme="majorBidi" w:cstheme="majorBidi"/>
          <w:color w:val="000000"/>
          <w:sz w:val="24"/>
          <w:szCs w:val="24"/>
          <w:shd w:val="clear" w:color="auto" w:fill="FFFFFF"/>
        </w:rPr>
        <w:t>Legal systems very different from ours</w:t>
      </w:r>
    </w:p>
    <w:p w:rsidR="00B069B0" w:rsidRPr="00B149EC" w:rsidRDefault="00B069B0" w:rsidP="00B351A4">
      <w:pPr>
        <w:spacing w:line="360" w:lineRule="auto"/>
        <w:jc w:val="both"/>
        <w:rPr>
          <w:rFonts w:asciiTheme="majorBidi" w:hAnsiTheme="majorBidi" w:cstheme="majorBidi"/>
          <w:sz w:val="24"/>
          <w:szCs w:val="24"/>
        </w:rPr>
      </w:pPr>
      <w:r w:rsidRPr="00B149EC">
        <w:rPr>
          <w:rFonts w:asciiTheme="majorBidi" w:hAnsiTheme="majorBidi" w:cstheme="majorBidi"/>
          <w:sz w:val="24"/>
          <w:szCs w:val="24"/>
        </w:rPr>
        <w:t xml:space="preserve">March </w:t>
      </w:r>
      <w:r w:rsidR="00B351A4">
        <w:rPr>
          <w:rFonts w:asciiTheme="majorBidi" w:hAnsiTheme="majorBidi" w:cstheme="majorBidi"/>
          <w:sz w:val="24"/>
          <w:szCs w:val="24"/>
        </w:rPr>
        <w:t>24</w:t>
      </w:r>
      <w:r w:rsidRPr="00B149EC">
        <w:rPr>
          <w:rFonts w:asciiTheme="majorBidi" w:hAnsiTheme="majorBidi" w:cstheme="majorBidi"/>
          <w:sz w:val="24"/>
          <w:szCs w:val="24"/>
        </w:rPr>
        <w:t>, 2017</w:t>
      </w:r>
    </w:p>
    <w:p w:rsidR="00B069B0" w:rsidRPr="00B149EC" w:rsidRDefault="00B069B0" w:rsidP="002766B0">
      <w:pPr>
        <w:spacing w:line="360" w:lineRule="auto"/>
        <w:jc w:val="both"/>
        <w:rPr>
          <w:rFonts w:asciiTheme="majorBidi" w:hAnsiTheme="majorBidi" w:cstheme="majorBidi"/>
          <w:sz w:val="24"/>
          <w:szCs w:val="24"/>
        </w:rPr>
      </w:pPr>
    </w:p>
    <w:p w:rsidR="002766B0" w:rsidRPr="00B149EC" w:rsidRDefault="002766B0" w:rsidP="002766B0">
      <w:pPr>
        <w:spacing w:line="360" w:lineRule="auto"/>
        <w:jc w:val="center"/>
        <w:rPr>
          <w:rFonts w:asciiTheme="majorBidi" w:hAnsiTheme="majorBidi" w:cstheme="majorBidi"/>
          <w:b/>
          <w:bCs/>
          <w:sz w:val="24"/>
          <w:szCs w:val="24"/>
          <w:u w:val="single"/>
        </w:rPr>
      </w:pPr>
      <w:r w:rsidRPr="00B149EC">
        <w:rPr>
          <w:rFonts w:asciiTheme="majorBidi" w:hAnsiTheme="majorBidi" w:cstheme="majorBidi"/>
          <w:b/>
          <w:bCs/>
          <w:sz w:val="24"/>
          <w:szCs w:val="24"/>
          <w:u w:val="single"/>
        </w:rPr>
        <w:t>Marriage in Islam and Judaism</w:t>
      </w:r>
    </w:p>
    <w:p w:rsidR="004B736D" w:rsidRPr="00B149EC" w:rsidRDefault="004B736D" w:rsidP="002766B0">
      <w:pPr>
        <w:spacing w:line="36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Introduction:</w:t>
      </w:r>
    </w:p>
    <w:p w:rsidR="008776A8" w:rsidRPr="00B149EC" w:rsidRDefault="008776A8" w:rsidP="00B351A4">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 xml:space="preserve">A comparative study </w:t>
      </w:r>
      <w:r w:rsidRPr="00B149EC">
        <w:rPr>
          <w:rFonts w:asciiTheme="majorBidi" w:hAnsiTheme="majorBidi" w:cstheme="majorBidi"/>
          <w:noProof/>
          <w:sz w:val="24"/>
          <w:szCs w:val="24"/>
        </w:rPr>
        <w:t>on</w:t>
      </w:r>
      <w:r w:rsidRPr="00B149EC">
        <w:rPr>
          <w:rFonts w:asciiTheme="majorBidi" w:hAnsiTheme="majorBidi" w:cstheme="majorBidi"/>
          <w:sz w:val="24"/>
          <w:szCs w:val="24"/>
        </w:rPr>
        <w:t xml:space="preserve"> modern Jewish and I</w:t>
      </w:r>
      <w:r w:rsidR="00B351A4">
        <w:rPr>
          <w:rFonts w:asciiTheme="majorBidi" w:hAnsiTheme="majorBidi" w:cstheme="majorBidi"/>
          <w:sz w:val="24"/>
          <w:szCs w:val="24"/>
        </w:rPr>
        <w:t>slamic law relating to marriage</w:t>
      </w:r>
      <w:r w:rsidR="002766B0" w:rsidRPr="00B149EC">
        <w:rPr>
          <w:rFonts w:asciiTheme="majorBidi" w:hAnsiTheme="majorBidi" w:cstheme="majorBidi"/>
          <w:sz w:val="24"/>
          <w:szCs w:val="24"/>
        </w:rPr>
        <w:t xml:space="preserve">. </w:t>
      </w:r>
      <w:r w:rsidRPr="00B149EC">
        <w:rPr>
          <w:rFonts w:asciiTheme="majorBidi" w:hAnsiTheme="majorBidi" w:cstheme="majorBidi"/>
          <w:sz w:val="24"/>
          <w:szCs w:val="24"/>
        </w:rPr>
        <w:t xml:space="preserve">What commonalities </w:t>
      </w:r>
      <w:r w:rsidR="00B351A4">
        <w:rPr>
          <w:rFonts w:asciiTheme="majorBidi" w:hAnsiTheme="majorBidi" w:cstheme="majorBidi"/>
          <w:sz w:val="24"/>
          <w:szCs w:val="24"/>
        </w:rPr>
        <w:t>does</w:t>
      </w:r>
      <w:r w:rsidRPr="00B149EC">
        <w:rPr>
          <w:rFonts w:asciiTheme="majorBidi" w:hAnsiTheme="majorBidi" w:cstheme="majorBidi"/>
          <w:sz w:val="24"/>
          <w:szCs w:val="24"/>
        </w:rPr>
        <w:t xml:space="preserve"> Israeli and Saudi Arabian law have in terms of marriage?</w:t>
      </w:r>
      <w:r w:rsidR="002766B0" w:rsidRPr="00B149EC">
        <w:rPr>
          <w:rFonts w:asciiTheme="majorBidi" w:hAnsiTheme="majorBidi" w:cstheme="majorBidi"/>
          <w:sz w:val="24"/>
          <w:szCs w:val="24"/>
        </w:rPr>
        <w:t xml:space="preserve"> </w:t>
      </w:r>
      <w:r w:rsidRPr="00B149EC">
        <w:rPr>
          <w:rFonts w:asciiTheme="majorBidi" w:hAnsiTheme="majorBidi" w:cstheme="majorBidi"/>
          <w:sz w:val="24"/>
          <w:szCs w:val="24"/>
        </w:rPr>
        <w:t>Where does Jewish and Islamic law intersect?</w:t>
      </w:r>
      <w:r w:rsidR="002766B0" w:rsidRPr="00B149EC">
        <w:rPr>
          <w:rFonts w:asciiTheme="majorBidi" w:hAnsiTheme="majorBidi" w:cstheme="majorBidi"/>
          <w:sz w:val="24"/>
          <w:szCs w:val="24"/>
        </w:rPr>
        <w:t xml:space="preserve"> </w:t>
      </w:r>
      <w:r w:rsidR="00B351A4">
        <w:rPr>
          <w:rFonts w:asciiTheme="majorBidi" w:hAnsiTheme="majorBidi" w:cstheme="majorBidi"/>
          <w:sz w:val="24"/>
          <w:szCs w:val="24"/>
        </w:rPr>
        <w:t xml:space="preserve">The focus is on marriage </w:t>
      </w:r>
      <w:r w:rsidRPr="00B149EC">
        <w:rPr>
          <w:rFonts w:asciiTheme="majorBidi" w:hAnsiTheme="majorBidi" w:cstheme="majorBidi"/>
          <w:sz w:val="24"/>
          <w:szCs w:val="24"/>
        </w:rPr>
        <w:t>as they are most common among all aspects of both communities. Unlike with criminal law,</w:t>
      </w:r>
      <w:r w:rsidR="00B351A4">
        <w:rPr>
          <w:rFonts w:asciiTheme="majorBidi" w:hAnsiTheme="majorBidi" w:cstheme="majorBidi"/>
          <w:sz w:val="24"/>
          <w:szCs w:val="24"/>
        </w:rPr>
        <w:t xml:space="preserve"> the marriage</w:t>
      </w:r>
      <w:r w:rsidRPr="00B149EC">
        <w:rPr>
          <w:rFonts w:asciiTheme="majorBidi" w:hAnsiTheme="majorBidi" w:cstheme="majorBidi"/>
          <w:sz w:val="24"/>
          <w:szCs w:val="24"/>
        </w:rPr>
        <w:t xml:space="preserve"> affect everyone all the time. </w:t>
      </w:r>
    </w:p>
    <w:p w:rsidR="008776A8" w:rsidRPr="00B149EC" w:rsidRDefault="00B149EC" w:rsidP="00B351A4">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Islamic law and Jewish law are divine law so there are many similarities</w:t>
      </w:r>
      <w:r w:rsidR="002766B0" w:rsidRPr="00B149EC">
        <w:rPr>
          <w:rFonts w:asciiTheme="majorBidi" w:hAnsiTheme="majorBidi" w:cstheme="majorBidi"/>
          <w:sz w:val="24"/>
          <w:szCs w:val="24"/>
        </w:rPr>
        <w:t xml:space="preserve">. </w:t>
      </w:r>
      <w:r w:rsidR="008776A8" w:rsidRPr="00B149EC">
        <w:rPr>
          <w:rFonts w:asciiTheme="majorBidi" w:hAnsiTheme="majorBidi" w:cstheme="majorBidi"/>
          <w:sz w:val="24"/>
          <w:szCs w:val="24"/>
        </w:rPr>
        <w:t>Modern Israeli and Saudi Arabian law both consider themselves to come from two separate sources, t</w:t>
      </w:r>
      <w:r w:rsidR="00B351A4">
        <w:rPr>
          <w:rFonts w:asciiTheme="majorBidi" w:hAnsiTheme="majorBidi" w:cstheme="majorBidi"/>
          <w:sz w:val="24"/>
          <w:szCs w:val="24"/>
        </w:rPr>
        <w:t>he Torah and Quran respectively</w:t>
      </w:r>
      <w:r w:rsidRPr="00B149EC">
        <w:rPr>
          <w:rFonts w:asciiTheme="majorBidi" w:hAnsiTheme="majorBidi" w:cstheme="majorBidi"/>
          <w:sz w:val="24"/>
          <w:szCs w:val="24"/>
        </w:rPr>
        <w:t xml:space="preserve">. </w:t>
      </w:r>
      <w:r w:rsidR="008776A8" w:rsidRPr="00B149EC">
        <w:rPr>
          <w:rFonts w:asciiTheme="majorBidi" w:hAnsiTheme="majorBidi" w:cstheme="majorBidi"/>
          <w:sz w:val="24"/>
          <w:szCs w:val="24"/>
        </w:rPr>
        <w:t>The focus is on how does Israeli and Saudi Arabian law as based on the Torah and Quran handle marriage</w:t>
      </w:r>
      <w:r w:rsidRPr="00B149EC">
        <w:rPr>
          <w:rFonts w:asciiTheme="majorBidi" w:hAnsiTheme="majorBidi" w:cstheme="majorBidi"/>
          <w:sz w:val="24"/>
          <w:szCs w:val="24"/>
        </w:rPr>
        <w:t xml:space="preserve">. </w:t>
      </w:r>
      <w:r w:rsidR="008776A8" w:rsidRPr="00B149EC">
        <w:rPr>
          <w:rFonts w:asciiTheme="majorBidi" w:hAnsiTheme="majorBidi" w:cstheme="majorBidi"/>
          <w:sz w:val="24"/>
          <w:szCs w:val="24"/>
        </w:rPr>
        <w:t xml:space="preserve">Through these two similar </w:t>
      </w:r>
      <w:r w:rsidR="008776A8" w:rsidRPr="00B351A4">
        <w:rPr>
          <w:rFonts w:asciiTheme="majorBidi" w:hAnsiTheme="majorBidi" w:cstheme="majorBidi"/>
          <w:noProof/>
          <w:sz w:val="24"/>
          <w:szCs w:val="24"/>
        </w:rPr>
        <w:t>narratives</w:t>
      </w:r>
      <w:r w:rsidR="00B351A4">
        <w:rPr>
          <w:rFonts w:asciiTheme="majorBidi" w:hAnsiTheme="majorBidi" w:cstheme="majorBidi"/>
          <w:noProof/>
          <w:sz w:val="24"/>
          <w:szCs w:val="24"/>
        </w:rPr>
        <w:t>,</w:t>
      </w:r>
      <w:r w:rsidR="008776A8" w:rsidRPr="00B149EC">
        <w:rPr>
          <w:rFonts w:asciiTheme="majorBidi" w:hAnsiTheme="majorBidi" w:cstheme="majorBidi"/>
          <w:sz w:val="24"/>
          <w:szCs w:val="24"/>
        </w:rPr>
        <w:t xml:space="preserve"> we will display similarities and differences between Israeli and Saudi Arabian law in this aspect.</w:t>
      </w:r>
    </w:p>
    <w:p w:rsidR="008776A8" w:rsidRPr="00B149EC" w:rsidRDefault="008776A8" w:rsidP="002766B0">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primary sources of Islam</w:t>
      </w:r>
      <w:r w:rsidR="00B351A4">
        <w:rPr>
          <w:rFonts w:asciiTheme="majorBidi" w:hAnsiTheme="majorBidi" w:cstheme="majorBidi"/>
          <w:b/>
          <w:bCs/>
          <w:sz w:val="24"/>
          <w:szCs w:val="24"/>
          <w:u w:val="single"/>
        </w:rPr>
        <w:t>ic law</w:t>
      </w:r>
      <w:r w:rsidRPr="00B149EC">
        <w:rPr>
          <w:rFonts w:asciiTheme="majorBidi" w:hAnsiTheme="majorBidi" w:cstheme="majorBidi"/>
          <w:b/>
          <w:bCs/>
          <w:sz w:val="24"/>
          <w:szCs w:val="24"/>
          <w:u w:val="single"/>
        </w:rPr>
        <w:t>:</w:t>
      </w:r>
    </w:p>
    <w:p w:rsidR="008776A8" w:rsidRPr="00B149EC" w:rsidRDefault="008776A8" w:rsidP="00B149EC">
      <w:pPr>
        <w:spacing w:line="480" w:lineRule="auto"/>
        <w:ind w:firstLine="720"/>
        <w:jc w:val="both"/>
        <w:rPr>
          <w:rFonts w:asciiTheme="majorBidi" w:hAnsiTheme="majorBidi" w:cstheme="majorBidi"/>
          <w:sz w:val="24"/>
          <w:szCs w:val="24"/>
          <w:u w:val="single"/>
        </w:rPr>
      </w:pPr>
      <w:r w:rsidRPr="00B149EC">
        <w:rPr>
          <w:rFonts w:asciiTheme="majorBidi" w:hAnsiTheme="majorBidi" w:cstheme="majorBidi"/>
          <w:sz w:val="24"/>
          <w:szCs w:val="24"/>
          <w:u w:val="single"/>
        </w:rPr>
        <w:t xml:space="preserve">The Quran </w:t>
      </w:r>
      <w:r w:rsidRPr="00B149EC">
        <w:rPr>
          <w:rFonts w:asciiTheme="majorBidi" w:hAnsiTheme="majorBidi" w:cstheme="majorBidi"/>
          <w:sz w:val="24"/>
          <w:szCs w:val="24"/>
          <w:u w:val="single"/>
          <w:rtl/>
        </w:rPr>
        <w:t>(القرآن)</w:t>
      </w:r>
      <w:r w:rsidRPr="00B149EC">
        <w:rPr>
          <w:rFonts w:asciiTheme="majorBidi" w:hAnsiTheme="majorBidi" w:cstheme="majorBidi"/>
          <w:sz w:val="24"/>
          <w:szCs w:val="24"/>
          <w:u w:val="single"/>
        </w:rPr>
        <w:t>:</w:t>
      </w:r>
      <w:r w:rsidR="00B149EC" w:rsidRPr="00B149EC">
        <w:rPr>
          <w:rFonts w:asciiTheme="majorBidi" w:hAnsiTheme="majorBidi" w:cstheme="majorBidi"/>
          <w:sz w:val="24"/>
          <w:szCs w:val="24"/>
        </w:rPr>
        <w:t xml:space="preserve"> </w:t>
      </w:r>
      <w:proofErr w:type="gramStart"/>
      <w:r w:rsidR="00B351A4">
        <w:rPr>
          <w:rFonts w:asciiTheme="majorBidi" w:hAnsiTheme="majorBidi" w:cstheme="majorBidi"/>
          <w:sz w:val="24"/>
          <w:szCs w:val="24"/>
        </w:rPr>
        <w:t>w</w:t>
      </w:r>
      <w:r w:rsidRPr="00B149EC">
        <w:rPr>
          <w:rFonts w:asciiTheme="majorBidi" w:hAnsiTheme="majorBidi" w:cstheme="majorBidi"/>
          <w:sz w:val="24"/>
          <w:szCs w:val="24"/>
        </w:rPr>
        <w:t>as sent down</w:t>
      </w:r>
      <w:proofErr w:type="gramEnd"/>
      <w:r w:rsidRPr="00B149EC">
        <w:rPr>
          <w:rFonts w:asciiTheme="majorBidi" w:hAnsiTheme="majorBidi" w:cstheme="majorBidi"/>
          <w:sz w:val="24"/>
          <w:szCs w:val="24"/>
        </w:rPr>
        <w:t xml:space="preserve"> to Prophet Mohammad (</w:t>
      </w:r>
      <w:r w:rsidRPr="00B149EC">
        <w:rPr>
          <w:rFonts w:asciiTheme="majorBidi" w:hAnsiTheme="majorBidi" w:cstheme="majorBidi"/>
          <w:sz w:val="24"/>
          <w:szCs w:val="24"/>
          <w:rtl/>
        </w:rPr>
        <w:t>محمد</w:t>
      </w:r>
      <w:r w:rsidRPr="00B149EC">
        <w:rPr>
          <w:rFonts w:asciiTheme="majorBidi" w:hAnsiTheme="majorBidi" w:cstheme="majorBidi"/>
          <w:sz w:val="24"/>
          <w:szCs w:val="24"/>
        </w:rPr>
        <w:t>) by angel Gabriel (</w:t>
      </w:r>
      <w:r w:rsidRPr="00B149EC">
        <w:rPr>
          <w:rFonts w:asciiTheme="majorBidi" w:hAnsiTheme="majorBidi" w:cstheme="majorBidi"/>
          <w:sz w:val="24"/>
          <w:szCs w:val="24"/>
          <w:rtl/>
        </w:rPr>
        <w:t>جبريل</w:t>
      </w:r>
      <w:r w:rsidR="002766B0" w:rsidRPr="00B149EC">
        <w:rPr>
          <w:rFonts w:asciiTheme="majorBidi" w:hAnsiTheme="majorBidi" w:cstheme="majorBidi"/>
          <w:sz w:val="24"/>
          <w:szCs w:val="24"/>
        </w:rPr>
        <w:t>) by Revelation,</w:t>
      </w:r>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during</w:t>
      </w:r>
      <w:r w:rsidRPr="00B149EC">
        <w:rPr>
          <w:rFonts w:asciiTheme="majorBidi" w:hAnsiTheme="majorBidi" w:cstheme="majorBidi"/>
          <w:sz w:val="24"/>
          <w:szCs w:val="24"/>
        </w:rPr>
        <w:t xml:space="preserve"> the la</w:t>
      </w:r>
      <w:r w:rsidR="002766B0" w:rsidRPr="00B149EC">
        <w:rPr>
          <w:rFonts w:asciiTheme="majorBidi" w:hAnsiTheme="majorBidi" w:cstheme="majorBidi"/>
          <w:sz w:val="24"/>
          <w:szCs w:val="24"/>
        </w:rPr>
        <w:t>st twenty-two of Mohammad life</w:t>
      </w:r>
      <w:r w:rsidR="002766B0" w:rsidRPr="00B149EC">
        <w:rPr>
          <w:rStyle w:val="a4"/>
          <w:rFonts w:asciiTheme="majorBidi" w:hAnsiTheme="majorBidi" w:cstheme="majorBidi"/>
          <w:sz w:val="24"/>
          <w:szCs w:val="24"/>
        </w:rPr>
        <w:footnoteReference w:id="1"/>
      </w:r>
      <w:r w:rsidR="002766B0" w:rsidRPr="00B149EC">
        <w:rPr>
          <w:rFonts w:asciiTheme="majorBidi" w:hAnsiTheme="majorBidi" w:cstheme="majorBidi"/>
          <w:sz w:val="24"/>
          <w:szCs w:val="24"/>
        </w:rPr>
        <w:t>.</w:t>
      </w:r>
    </w:p>
    <w:p w:rsidR="008776A8" w:rsidRPr="00B149EC" w:rsidRDefault="008776A8"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lastRenderedPageBreak/>
        <w:t>The original text of the Quran is in Arabic</w:t>
      </w:r>
      <w:r w:rsidR="002766B0" w:rsidRPr="00B149EC">
        <w:rPr>
          <w:rStyle w:val="a4"/>
          <w:rFonts w:asciiTheme="majorBidi" w:hAnsiTheme="majorBidi" w:cstheme="majorBidi"/>
          <w:sz w:val="24"/>
          <w:szCs w:val="24"/>
        </w:rPr>
        <w:footnoteReference w:id="2"/>
      </w:r>
      <w:r w:rsidRPr="00B149EC">
        <w:rPr>
          <w:rFonts w:asciiTheme="majorBidi" w:hAnsiTheme="majorBidi" w:cstheme="majorBidi"/>
          <w:sz w:val="24"/>
          <w:szCs w:val="24"/>
        </w:rPr>
        <w:t xml:space="preserve">. The translation </w:t>
      </w:r>
      <w:r w:rsidRPr="00B149EC">
        <w:rPr>
          <w:rFonts w:asciiTheme="majorBidi" w:hAnsiTheme="majorBidi" w:cstheme="majorBidi"/>
          <w:noProof/>
          <w:sz w:val="24"/>
          <w:szCs w:val="24"/>
        </w:rPr>
        <w:t>use</w:t>
      </w:r>
      <w:r w:rsidRPr="00B149EC">
        <w:rPr>
          <w:rFonts w:asciiTheme="majorBidi" w:hAnsiTheme="majorBidi" w:cstheme="majorBidi"/>
          <w:sz w:val="24"/>
          <w:szCs w:val="24"/>
        </w:rPr>
        <w:t xml:space="preserve"> it only to study for non-Arabic speaker</w:t>
      </w:r>
      <w:r w:rsidR="00B351A4">
        <w:rPr>
          <w:rFonts w:asciiTheme="majorBidi" w:hAnsiTheme="majorBidi" w:cstheme="majorBidi"/>
          <w:sz w:val="24"/>
          <w:szCs w:val="24"/>
        </w:rPr>
        <w:t>s,</w:t>
      </w:r>
      <w:r w:rsidRPr="00B149EC">
        <w:rPr>
          <w:rFonts w:asciiTheme="majorBidi" w:hAnsiTheme="majorBidi" w:cstheme="majorBidi"/>
          <w:sz w:val="24"/>
          <w:szCs w:val="24"/>
        </w:rPr>
        <w:t xml:space="preserve"> however</w:t>
      </w:r>
      <w:r w:rsidR="00B351A4">
        <w:rPr>
          <w:rFonts w:asciiTheme="majorBidi" w:hAnsiTheme="majorBidi" w:cstheme="majorBidi"/>
          <w:sz w:val="24"/>
          <w:szCs w:val="24"/>
        </w:rPr>
        <w:t>,</w:t>
      </w:r>
      <w:r w:rsidRPr="00B149EC">
        <w:rPr>
          <w:rFonts w:asciiTheme="majorBidi" w:hAnsiTheme="majorBidi" w:cstheme="majorBidi"/>
          <w:sz w:val="24"/>
          <w:szCs w:val="24"/>
        </w:rPr>
        <w:t xml:space="preserve"> and conflict of interpretation must return to the Arabic text</w:t>
      </w:r>
      <w:r w:rsidR="002766B0" w:rsidRPr="00B149EC">
        <w:rPr>
          <w:rStyle w:val="a4"/>
          <w:rFonts w:asciiTheme="majorBidi" w:hAnsiTheme="majorBidi" w:cstheme="majorBidi"/>
          <w:sz w:val="24"/>
          <w:szCs w:val="24"/>
        </w:rPr>
        <w:footnoteReference w:id="3"/>
      </w:r>
      <w:r w:rsidRPr="00B149EC">
        <w:rPr>
          <w:rFonts w:asciiTheme="majorBidi" w:hAnsiTheme="majorBidi" w:cstheme="majorBidi"/>
          <w:sz w:val="24"/>
          <w:szCs w:val="24"/>
        </w:rPr>
        <w:t>. The Arabic text is the official text</w:t>
      </w:r>
      <w:r w:rsidR="002766B0" w:rsidRPr="00B149EC">
        <w:rPr>
          <w:rStyle w:val="a4"/>
          <w:rFonts w:asciiTheme="majorBidi" w:hAnsiTheme="majorBidi" w:cstheme="majorBidi"/>
          <w:sz w:val="24"/>
          <w:szCs w:val="24"/>
        </w:rPr>
        <w:footnoteReference w:id="4"/>
      </w:r>
      <w:r w:rsidRPr="00B149EC">
        <w:rPr>
          <w:rFonts w:asciiTheme="majorBidi" w:hAnsiTheme="majorBidi" w:cstheme="majorBidi"/>
          <w:sz w:val="24"/>
          <w:szCs w:val="24"/>
        </w:rPr>
        <w:t>.</w:t>
      </w:r>
    </w:p>
    <w:p w:rsidR="008776A8" w:rsidRPr="00B149EC" w:rsidRDefault="008776A8"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 xml:space="preserve">It is remarkable that only the marriage, divorce, </w:t>
      </w:r>
      <w:r w:rsidRPr="00B351A4">
        <w:rPr>
          <w:rFonts w:asciiTheme="majorBidi" w:hAnsiTheme="majorBidi" w:cstheme="majorBidi"/>
          <w:noProof/>
          <w:sz w:val="24"/>
          <w:szCs w:val="24"/>
        </w:rPr>
        <w:t>inheritance</w:t>
      </w:r>
      <w:r w:rsidRPr="00B149EC">
        <w:rPr>
          <w:rFonts w:asciiTheme="majorBidi" w:hAnsiTheme="majorBidi" w:cstheme="majorBidi"/>
          <w:sz w:val="24"/>
          <w:szCs w:val="24"/>
        </w:rPr>
        <w:t xml:space="preserve"> and criminal principle </w:t>
      </w:r>
      <w:proofErr w:type="gramStart"/>
      <w:r w:rsidRPr="00B149EC">
        <w:rPr>
          <w:rFonts w:asciiTheme="majorBidi" w:hAnsiTheme="majorBidi" w:cstheme="majorBidi"/>
          <w:sz w:val="24"/>
          <w:szCs w:val="24"/>
        </w:rPr>
        <w:t>are existing</w:t>
      </w:r>
      <w:proofErr w:type="gramEnd"/>
      <w:r w:rsidRPr="00B149EC">
        <w:rPr>
          <w:rFonts w:asciiTheme="majorBidi" w:hAnsiTheme="majorBidi" w:cstheme="majorBidi"/>
          <w:sz w:val="24"/>
          <w:szCs w:val="24"/>
        </w:rPr>
        <w:t xml:space="preserve"> in Quran</w:t>
      </w:r>
      <w:r w:rsidR="002766B0" w:rsidRPr="00B149EC">
        <w:rPr>
          <w:rStyle w:val="a4"/>
          <w:rFonts w:asciiTheme="majorBidi" w:hAnsiTheme="majorBidi" w:cstheme="majorBidi"/>
          <w:sz w:val="24"/>
          <w:szCs w:val="24"/>
        </w:rPr>
        <w:footnoteReference w:id="5"/>
      </w:r>
      <w:r w:rsidR="002766B0" w:rsidRPr="00B149EC">
        <w:rPr>
          <w:rFonts w:asciiTheme="majorBidi" w:hAnsiTheme="majorBidi" w:cstheme="majorBidi"/>
          <w:sz w:val="24"/>
          <w:szCs w:val="24"/>
        </w:rPr>
        <w:t>.</w:t>
      </w:r>
    </w:p>
    <w:p w:rsidR="008776A8" w:rsidRPr="00B149EC" w:rsidRDefault="008776A8" w:rsidP="00B149EC">
      <w:pPr>
        <w:spacing w:line="480" w:lineRule="auto"/>
        <w:ind w:firstLine="720"/>
        <w:jc w:val="both"/>
        <w:rPr>
          <w:rFonts w:asciiTheme="majorBidi" w:hAnsiTheme="majorBidi" w:cstheme="majorBidi"/>
          <w:sz w:val="24"/>
          <w:szCs w:val="24"/>
          <w:u w:val="single"/>
        </w:rPr>
      </w:pPr>
      <w:r w:rsidRPr="00B149EC">
        <w:rPr>
          <w:rFonts w:asciiTheme="majorBidi" w:hAnsiTheme="majorBidi" w:cstheme="majorBidi"/>
          <w:sz w:val="24"/>
          <w:szCs w:val="24"/>
          <w:u w:val="single"/>
        </w:rPr>
        <w:t xml:space="preserve">Sunna and </w:t>
      </w:r>
      <w:proofErr w:type="gramStart"/>
      <w:r w:rsidRPr="00B149EC">
        <w:rPr>
          <w:rFonts w:asciiTheme="majorBidi" w:hAnsiTheme="majorBidi" w:cstheme="majorBidi"/>
          <w:sz w:val="24"/>
          <w:szCs w:val="24"/>
          <w:u w:val="single"/>
        </w:rPr>
        <w:t>Hadith</w:t>
      </w:r>
      <w:r w:rsidRPr="00B149EC">
        <w:rPr>
          <w:rFonts w:asciiTheme="majorBidi" w:hAnsiTheme="majorBidi" w:cstheme="majorBidi"/>
          <w:sz w:val="24"/>
          <w:szCs w:val="24"/>
          <w:u w:val="single"/>
          <w:rtl/>
        </w:rPr>
        <w:t>(</w:t>
      </w:r>
      <w:proofErr w:type="gramEnd"/>
      <w:r w:rsidRPr="00B149EC">
        <w:rPr>
          <w:rFonts w:asciiTheme="majorBidi" w:hAnsiTheme="majorBidi" w:cstheme="majorBidi"/>
          <w:sz w:val="24"/>
          <w:szCs w:val="24"/>
          <w:u w:val="single"/>
          <w:rtl/>
        </w:rPr>
        <w:t xml:space="preserve">السنة </w:t>
      </w:r>
      <w:r w:rsidRPr="00B351A4">
        <w:rPr>
          <w:rFonts w:asciiTheme="majorBidi" w:hAnsiTheme="majorBidi" w:cstheme="majorBidi"/>
          <w:noProof/>
          <w:sz w:val="24"/>
          <w:szCs w:val="24"/>
          <w:u w:val="single"/>
          <w:rtl/>
        </w:rPr>
        <w:t xml:space="preserve">والحديث) </w:t>
      </w:r>
      <w:r w:rsidRPr="00B351A4">
        <w:rPr>
          <w:rFonts w:asciiTheme="majorBidi" w:hAnsiTheme="majorBidi" w:cstheme="majorBidi"/>
          <w:noProof/>
          <w:sz w:val="24"/>
          <w:szCs w:val="24"/>
          <w:u w:val="single"/>
        </w:rPr>
        <w:t>:</w:t>
      </w:r>
      <w:r w:rsidR="00B149EC" w:rsidRPr="00B149EC">
        <w:rPr>
          <w:rFonts w:asciiTheme="majorBidi" w:hAnsiTheme="majorBidi" w:cstheme="majorBidi"/>
          <w:sz w:val="24"/>
          <w:szCs w:val="24"/>
        </w:rPr>
        <w:t xml:space="preserve"> </w:t>
      </w:r>
      <w:r w:rsidRPr="00B149EC">
        <w:rPr>
          <w:rFonts w:asciiTheme="majorBidi" w:hAnsiTheme="majorBidi" w:cstheme="majorBidi"/>
          <w:sz w:val="24"/>
          <w:szCs w:val="24"/>
        </w:rPr>
        <w:t>The definition of Sunna is all acts and says of Prophet Mohammed and everything he accepted during his life</w:t>
      </w:r>
      <w:r w:rsidR="002766B0" w:rsidRPr="00B149EC">
        <w:rPr>
          <w:rStyle w:val="a4"/>
          <w:rFonts w:asciiTheme="majorBidi" w:hAnsiTheme="majorBidi" w:cstheme="majorBidi"/>
          <w:sz w:val="24"/>
          <w:szCs w:val="24"/>
        </w:rPr>
        <w:footnoteReference w:id="6"/>
      </w:r>
      <w:r w:rsidRPr="00B149EC">
        <w:rPr>
          <w:rFonts w:asciiTheme="majorBidi" w:hAnsiTheme="majorBidi" w:cstheme="majorBidi"/>
          <w:sz w:val="24"/>
          <w:szCs w:val="24"/>
        </w:rPr>
        <w:t xml:space="preserve">. However, the Hadith </w:t>
      </w:r>
      <w:r w:rsidRPr="00B149EC">
        <w:rPr>
          <w:rFonts w:asciiTheme="majorBidi" w:hAnsiTheme="majorBidi" w:cstheme="majorBidi"/>
          <w:noProof/>
          <w:sz w:val="24"/>
          <w:szCs w:val="24"/>
        </w:rPr>
        <w:t>written</w:t>
      </w:r>
      <w:r w:rsidRPr="00B149EC">
        <w:rPr>
          <w:rFonts w:asciiTheme="majorBidi" w:hAnsiTheme="majorBidi" w:cstheme="majorBidi"/>
          <w:sz w:val="24"/>
          <w:szCs w:val="24"/>
        </w:rPr>
        <w:t xml:space="preserve"> tales about what Prophet Mohammed was </w:t>
      </w:r>
      <w:proofErr w:type="gramStart"/>
      <w:r w:rsidRPr="00B149EC">
        <w:rPr>
          <w:rFonts w:asciiTheme="majorBidi" w:hAnsiTheme="majorBidi" w:cstheme="majorBidi"/>
          <w:sz w:val="24"/>
          <w:szCs w:val="24"/>
        </w:rPr>
        <w:t>said and acted and agreed</w:t>
      </w:r>
      <w:r w:rsidR="002766B0" w:rsidRPr="00B149EC">
        <w:rPr>
          <w:rStyle w:val="a4"/>
          <w:rFonts w:asciiTheme="majorBidi" w:hAnsiTheme="majorBidi" w:cstheme="majorBidi"/>
          <w:sz w:val="24"/>
          <w:szCs w:val="24"/>
        </w:rPr>
        <w:footnoteReference w:id="7"/>
      </w:r>
      <w:proofErr w:type="gramEnd"/>
      <w:r w:rsidR="002766B0" w:rsidRPr="00B149EC">
        <w:rPr>
          <w:rFonts w:asciiTheme="majorBidi" w:hAnsiTheme="majorBidi" w:cstheme="majorBidi"/>
          <w:sz w:val="24"/>
          <w:szCs w:val="24"/>
        </w:rPr>
        <w:t>.</w:t>
      </w:r>
    </w:p>
    <w:p w:rsidR="008776A8" w:rsidRPr="00B149EC" w:rsidRDefault="008776A8" w:rsidP="002766B0">
      <w:pPr>
        <w:spacing w:line="480" w:lineRule="auto"/>
        <w:jc w:val="both"/>
        <w:rPr>
          <w:rFonts w:asciiTheme="majorBidi" w:hAnsiTheme="majorBidi" w:cstheme="majorBidi"/>
          <w:b/>
          <w:bCs/>
          <w:sz w:val="24"/>
          <w:szCs w:val="24"/>
          <w:u w:val="single"/>
          <w:rtl/>
        </w:rPr>
      </w:pPr>
      <w:r w:rsidRPr="00B149EC">
        <w:rPr>
          <w:rFonts w:asciiTheme="majorBidi" w:hAnsiTheme="majorBidi" w:cstheme="majorBidi"/>
          <w:b/>
          <w:bCs/>
          <w:sz w:val="24"/>
          <w:szCs w:val="24"/>
          <w:u w:val="single"/>
        </w:rPr>
        <w:t>The secondary sources</w:t>
      </w:r>
      <w:r w:rsidR="00B351A4">
        <w:rPr>
          <w:rFonts w:asciiTheme="majorBidi" w:hAnsiTheme="majorBidi" w:cstheme="majorBidi"/>
          <w:b/>
          <w:bCs/>
          <w:sz w:val="24"/>
          <w:szCs w:val="24"/>
          <w:u w:val="single"/>
        </w:rPr>
        <w:t xml:space="preserve"> of Islamic law</w:t>
      </w:r>
      <w:r w:rsidRPr="00B149EC">
        <w:rPr>
          <w:rFonts w:asciiTheme="majorBidi" w:hAnsiTheme="majorBidi" w:cstheme="majorBidi"/>
          <w:b/>
          <w:bCs/>
          <w:sz w:val="24"/>
          <w:szCs w:val="24"/>
          <w:u w:val="single"/>
        </w:rPr>
        <w:t>:</w:t>
      </w:r>
    </w:p>
    <w:p w:rsidR="008776A8" w:rsidRPr="00B149EC" w:rsidRDefault="008776A8" w:rsidP="00B351A4">
      <w:pPr>
        <w:spacing w:line="480" w:lineRule="auto"/>
        <w:jc w:val="both"/>
        <w:rPr>
          <w:rFonts w:asciiTheme="majorBidi" w:hAnsiTheme="majorBidi" w:cstheme="majorBidi"/>
          <w:sz w:val="24"/>
          <w:szCs w:val="24"/>
        </w:rPr>
      </w:pPr>
      <w:r w:rsidRPr="00B149EC">
        <w:rPr>
          <w:rFonts w:asciiTheme="majorBidi" w:hAnsiTheme="majorBidi" w:cstheme="majorBidi"/>
          <w:sz w:val="24"/>
          <w:szCs w:val="24"/>
        </w:rPr>
        <w:t>The secondary sources of the Islamic law are the point of view of the Islamic scholars</w:t>
      </w:r>
      <w:r w:rsidR="002766B0" w:rsidRPr="00B149EC">
        <w:rPr>
          <w:rStyle w:val="a4"/>
          <w:rFonts w:asciiTheme="majorBidi" w:hAnsiTheme="majorBidi" w:cstheme="majorBidi"/>
          <w:sz w:val="24"/>
          <w:szCs w:val="24"/>
        </w:rPr>
        <w:footnoteReference w:id="8"/>
      </w:r>
      <w:r w:rsidRPr="00B149EC">
        <w:rPr>
          <w:rFonts w:asciiTheme="majorBidi" w:hAnsiTheme="majorBidi" w:cstheme="majorBidi"/>
          <w:sz w:val="24"/>
          <w:szCs w:val="24"/>
        </w:rPr>
        <w:t>. Most of Islamic studies happen after the prophet Mohammed's dying</w:t>
      </w:r>
      <w:r w:rsidR="002766B0" w:rsidRPr="00B149EC">
        <w:rPr>
          <w:rStyle w:val="a4"/>
          <w:rFonts w:asciiTheme="majorBidi" w:hAnsiTheme="majorBidi" w:cstheme="majorBidi"/>
          <w:sz w:val="24"/>
          <w:szCs w:val="24"/>
        </w:rPr>
        <w:footnoteReference w:id="9"/>
      </w:r>
      <w:r w:rsidRPr="00B149EC">
        <w:rPr>
          <w:rFonts w:asciiTheme="majorBidi" w:hAnsiTheme="majorBidi" w:cstheme="majorBidi"/>
          <w:sz w:val="24"/>
          <w:szCs w:val="24"/>
        </w:rPr>
        <w:t>. There were a bi</w:t>
      </w:r>
      <w:r w:rsidR="00B351A4">
        <w:rPr>
          <w:rFonts w:asciiTheme="majorBidi" w:hAnsiTheme="majorBidi" w:cstheme="majorBidi"/>
          <w:sz w:val="24"/>
          <w:szCs w:val="24"/>
        </w:rPr>
        <w:t xml:space="preserve">g number of Islamic jurists </w:t>
      </w:r>
      <w:r w:rsidRPr="00B149EC">
        <w:rPr>
          <w:rFonts w:asciiTheme="majorBidi" w:hAnsiTheme="majorBidi" w:cstheme="majorBidi"/>
          <w:sz w:val="24"/>
          <w:szCs w:val="24"/>
        </w:rPr>
        <w:t>during Islamic history</w:t>
      </w:r>
      <w:r w:rsidR="002766B0" w:rsidRPr="00B149EC">
        <w:rPr>
          <w:rStyle w:val="a4"/>
          <w:rFonts w:asciiTheme="majorBidi" w:hAnsiTheme="majorBidi" w:cstheme="majorBidi"/>
          <w:sz w:val="24"/>
          <w:szCs w:val="24"/>
        </w:rPr>
        <w:footnoteReference w:id="10"/>
      </w:r>
      <w:r w:rsidRPr="00B149EC">
        <w:rPr>
          <w:rFonts w:asciiTheme="majorBidi" w:hAnsiTheme="majorBidi" w:cstheme="majorBidi"/>
          <w:sz w:val="24"/>
          <w:szCs w:val="24"/>
        </w:rPr>
        <w:t>. Some of them have their defenders and fowlers</w:t>
      </w:r>
      <w:r w:rsidR="002766B0" w:rsidRPr="00B149EC">
        <w:rPr>
          <w:rStyle w:val="a4"/>
          <w:rFonts w:asciiTheme="majorBidi" w:hAnsiTheme="majorBidi" w:cstheme="majorBidi"/>
          <w:sz w:val="24"/>
          <w:szCs w:val="24"/>
        </w:rPr>
        <w:footnoteReference w:id="11"/>
      </w:r>
      <w:r w:rsidRPr="00B149EC">
        <w:rPr>
          <w:rFonts w:asciiTheme="majorBidi" w:hAnsiTheme="majorBidi" w:cstheme="majorBidi"/>
          <w:sz w:val="24"/>
          <w:szCs w:val="24"/>
        </w:rPr>
        <w:t xml:space="preserve">. Many of schools </w:t>
      </w:r>
      <w:proofErr w:type="gramStart"/>
      <w:r w:rsidRPr="00B149EC">
        <w:rPr>
          <w:rFonts w:asciiTheme="majorBidi" w:hAnsiTheme="majorBidi" w:cstheme="majorBidi"/>
          <w:sz w:val="24"/>
          <w:szCs w:val="24"/>
        </w:rPr>
        <w:t>were ended or disappeared</w:t>
      </w:r>
      <w:proofErr w:type="gramEnd"/>
      <w:r w:rsidRPr="00B149EC">
        <w:rPr>
          <w:rFonts w:asciiTheme="majorBidi" w:hAnsiTheme="majorBidi" w:cstheme="majorBidi"/>
          <w:sz w:val="24"/>
          <w:szCs w:val="24"/>
        </w:rPr>
        <w:t xml:space="preserve">. In the current time, there are five existing schools:  Hanafi, Maliki, </w:t>
      </w:r>
      <w:proofErr w:type="spellStart"/>
      <w:r w:rsidRPr="00B149EC">
        <w:rPr>
          <w:rFonts w:asciiTheme="majorBidi" w:hAnsiTheme="majorBidi" w:cstheme="majorBidi"/>
          <w:sz w:val="24"/>
          <w:szCs w:val="24"/>
        </w:rPr>
        <w:t>Hanbali</w:t>
      </w:r>
      <w:proofErr w:type="spellEnd"/>
      <w:r w:rsidRPr="00B149EC">
        <w:rPr>
          <w:rFonts w:asciiTheme="majorBidi" w:hAnsiTheme="majorBidi" w:cstheme="majorBidi"/>
          <w:sz w:val="24"/>
          <w:szCs w:val="24"/>
        </w:rPr>
        <w:t xml:space="preserve">, </w:t>
      </w:r>
      <w:proofErr w:type="spellStart"/>
      <w:r w:rsidRPr="00B149EC">
        <w:rPr>
          <w:rFonts w:asciiTheme="majorBidi" w:hAnsiTheme="majorBidi" w:cstheme="majorBidi"/>
          <w:sz w:val="24"/>
          <w:szCs w:val="24"/>
        </w:rPr>
        <w:t>Shafii</w:t>
      </w:r>
      <w:proofErr w:type="spellEnd"/>
      <w:r w:rsidRPr="00B149EC">
        <w:rPr>
          <w:rFonts w:asciiTheme="majorBidi" w:hAnsiTheme="majorBidi" w:cstheme="majorBidi"/>
          <w:sz w:val="24"/>
          <w:szCs w:val="24"/>
        </w:rPr>
        <w:t>, and Shia</w:t>
      </w:r>
      <w:r w:rsidR="002766B0" w:rsidRPr="00B149EC">
        <w:rPr>
          <w:rStyle w:val="a4"/>
          <w:rFonts w:asciiTheme="majorBidi" w:hAnsiTheme="majorBidi" w:cstheme="majorBidi"/>
          <w:sz w:val="24"/>
          <w:szCs w:val="24"/>
        </w:rPr>
        <w:footnoteReference w:id="12"/>
      </w:r>
      <w:r w:rsidR="002766B0" w:rsidRPr="00B149EC">
        <w:rPr>
          <w:rFonts w:asciiTheme="majorBidi" w:hAnsiTheme="majorBidi" w:cstheme="majorBidi"/>
          <w:sz w:val="24"/>
          <w:szCs w:val="24"/>
        </w:rPr>
        <w:t>.</w:t>
      </w:r>
    </w:p>
    <w:p w:rsidR="008776A8" w:rsidRPr="00B149EC" w:rsidRDefault="008776A8" w:rsidP="002766B0">
      <w:pPr>
        <w:pStyle w:val="a5"/>
        <w:numPr>
          <w:ilvl w:val="0"/>
          <w:numId w:val="1"/>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Hanafi's school (</w:t>
      </w:r>
      <w:r w:rsidRPr="00B149EC">
        <w:rPr>
          <w:rFonts w:asciiTheme="majorBidi" w:hAnsiTheme="majorBidi" w:cstheme="majorBidi"/>
          <w:sz w:val="24"/>
          <w:szCs w:val="24"/>
          <w:rtl/>
        </w:rPr>
        <w:t>الحنفي</w:t>
      </w:r>
      <w:r w:rsidRPr="00B149EC">
        <w:rPr>
          <w:rFonts w:asciiTheme="majorBidi" w:hAnsiTheme="majorBidi" w:cstheme="majorBidi"/>
          <w:sz w:val="24"/>
          <w:szCs w:val="24"/>
        </w:rPr>
        <w:t xml:space="preserve">): </w:t>
      </w:r>
      <w:proofErr w:type="gramStart"/>
      <w:r w:rsidRPr="00B149EC">
        <w:rPr>
          <w:rFonts w:asciiTheme="majorBidi" w:hAnsiTheme="majorBidi" w:cstheme="majorBidi"/>
          <w:sz w:val="24"/>
          <w:szCs w:val="24"/>
        </w:rPr>
        <w:t xml:space="preserve">Hanafi's school was created by Jurist Abu </w:t>
      </w:r>
      <w:proofErr w:type="spellStart"/>
      <w:r w:rsidRPr="00B149EC">
        <w:rPr>
          <w:rFonts w:asciiTheme="majorBidi" w:hAnsiTheme="majorBidi" w:cstheme="majorBidi"/>
          <w:sz w:val="24"/>
          <w:szCs w:val="24"/>
        </w:rPr>
        <w:t>Hanifa</w:t>
      </w:r>
      <w:proofErr w:type="spellEnd"/>
      <w:proofErr w:type="gramEnd"/>
      <w:r w:rsidR="002766B0" w:rsidRPr="00B149EC">
        <w:rPr>
          <w:rStyle w:val="a4"/>
          <w:rFonts w:asciiTheme="majorBidi" w:hAnsiTheme="majorBidi" w:cstheme="majorBidi"/>
          <w:sz w:val="24"/>
          <w:szCs w:val="24"/>
        </w:rPr>
        <w:footnoteReference w:id="13"/>
      </w:r>
      <w:r w:rsidRPr="00B149EC">
        <w:rPr>
          <w:rFonts w:asciiTheme="majorBidi" w:hAnsiTheme="majorBidi" w:cstheme="majorBidi"/>
          <w:sz w:val="24"/>
          <w:szCs w:val="24"/>
        </w:rPr>
        <w:t>. The teaching and principles of this school are applying in Middle East and India</w:t>
      </w:r>
      <w:r w:rsidR="002766B0" w:rsidRPr="00B149EC">
        <w:rPr>
          <w:rStyle w:val="a4"/>
          <w:rFonts w:asciiTheme="majorBidi" w:hAnsiTheme="majorBidi" w:cstheme="majorBidi"/>
          <w:sz w:val="24"/>
          <w:szCs w:val="24"/>
        </w:rPr>
        <w:footnoteReference w:id="14"/>
      </w:r>
      <w:r w:rsidRPr="00B149EC">
        <w:rPr>
          <w:rFonts w:asciiTheme="majorBidi" w:hAnsiTheme="majorBidi" w:cstheme="majorBidi"/>
          <w:sz w:val="24"/>
          <w:szCs w:val="24"/>
        </w:rPr>
        <w:t>.</w:t>
      </w:r>
    </w:p>
    <w:p w:rsidR="008776A8" w:rsidRPr="00B149EC" w:rsidRDefault="008776A8" w:rsidP="002766B0">
      <w:pPr>
        <w:pStyle w:val="a5"/>
        <w:numPr>
          <w:ilvl w:val="0"/>
          <w:numId w:val="1"/>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lastRenderedPageBreak/>
        <w:t xml:space="preserve">Maliki's school </w:t>
      </w:r>
      <w:r w:rsidRPr="00B149EC">
        <w:rPr>
          <w:rFonts w:asciiTheme="majorBidi" w:hAnsiTheme="majorBidi" w:cstheme="majorBidi"/>
          <w:sz w:val="24"/>
          <w:szCs w:val="24"/>
          <w:rtl/>
        </w:rPr>
        <w:t>(المالكي)</w:t>
      </w:r>
      <w:r w:rsidRPr="00B149EC">
        <w:rPr>
          <w:rFonts w:asciiTheme="majorBidi" w:hAnsiTheme="majorBidi" w:cstheme="majorBidi"/>
          <w:sz w:val="24"/>
          <w:szCs w:val="24"/>
        </w:rPr>
        <w:t xml:space="preserve">: </w:t>
      </w:r>
      <w:proofErr w:type="gramStart"/>
      <w:r w:rsidRPr="00B149EC">
        <w:rPr>
          <w:rFonts w:asciiTheme="majorBidi" w:hAnsiTheme="majorBidi" w:cstheme="majorBidi"/>
          <w:sz w:val="24"/>
          <w:szCs w:val="24"/>
        </w:rPr>
        <w:t xml:space="preserve">this school was established by jurist Malik who was practicing in the city of Medina </w:t>
      </w:r>
      <w:r w:rsidRPr="00B149EC">
        <w:rPr>
          <w:rFonts w:asciiTheme="majorBidi" w:hAnsiTheme="majorBidi" w:cstheme="majorBidi"/>
          <w:sz w:val="24"/>
          <w:szCs w:val="24"/>
          <w:rtl/>
        </w:rPr>
        <w:t>(المدينة)</w:t>
      </w:r>
      <w:r w:rsidRPr="00B149EC">
        <w:rPr>
          <w:rFonts w:asciiTheme="majorBidi" w:hAnsiTheme="majorBidi" w:cstheme="majorBidi"/>
          <w:sz w:val="24"/>
          <w:szCs w:val="24"/>
        </w:rPr>
        <w:t xml:space="preserve"> the teaching</w:t>
      </w:r>
      <w:proofErr w:type="gramEnd"/>
      <w:r w:rsidRPr="00B149EC">
        <w:rPr>
          <w:rFonts w:asciiTheme="majorBidi" w:hAnsiTheme="majorBidi" w:cstheme="majorBidi"/>
          <w:sz w:val="24"/>
          <w:szCs w:val="24"/>
        </w:rPr>
        <w:t xml:space="preserve"> and principles follow in Africa</w:t>
      </w:r>
      <w:r w:rsidR="002766B0" w:rsidRPr="00B149EC">
        <w:rPr>
          <w:rStyle w:val="a4"/>
          <w:rFonts w:asciiTheme="majorBidi" w:hAnsiTheme="majorBidi" w:cstheme="majorBidi"/>
          <w:sz w:val="24"/>
          <w:szCs w:val="24"/>
        </w:rPr>
        <w:footnoteReference w:id="15"/>
      </w:r>
      <w:r w:rsidR="002766B0" w:rsidRPr="00B149EC">
        <w:rPr>
          <w:rFonts w:asciiTheme="majorBidi" w:hAnsiTheme="majorBidi" w:cstheme="majorBidi"/>
          <w:sz w:val="24"/>
          <w:szCs w:val="24"/>
        </w:rPr>
        <w:t>.</w:t>
      </w:r>
    </w:p>
    <w:p w:rsidR="008776A8" w:rsidRPr="00B149EC" w:rsidRDefault="008776A8" w:rsidP="002766B0">
      <w:pPr>
        <w:pStyle w:val="a5"/>
        <w:numPr>
          <w:ilvl w:val="0"/>
          <w:numId w:val="1"/>
        </w:numPr>
        <w:bidi w:val="0"/>
        <w:spacing w:line="480" w:lineRule="auto"/>
        <w:jc w:val="both"/>
        <w:rPr>
          <w:rFonts w:asciiTheme="majorBidi" w:hAnsiTheme="majorBidi" w:cstheme="majorBidi"/>
          <w:sz w:val="24"/>
          <w:szCs w:val="24"/>
        </w:rPr>
      </w:pPr>
      <w:proofErr w:type="spellStart"/>
      <w:r w:rsidRPr="00B149EC">
        <w:rPr>
          <w:rFonts w:asciiTheme="majorBidi" w:hAnsiTheme="majorBidi" w:cstheme="majorBidi"/>
          <w:sz w:val="24"/>
          <w:szCs w:val="24"/>
        </w:rPr>
        <w:t>Hanbali's</w:t>
      </w:r>
      <w:proofErr w:type="spellEnd"/>
      <w:r w:rsidRPr="00B149EC">
        <w:rPr>
          <w:rFonts w:asciiTheme="majorBidi" w:hAnsiTheme="majorBidi" w:cstheme="majorBidi"/>
          <w:sz w:val="24"/>
          <w:szCs w:val="24"/>
        </w:rPr>
        <w:t xml:space="preserve"> school </w:t>
      </w:r>
      <w:r w:rsidRPr="00B149EC">
        <w:rPr>
          <w:rFonts w:asciiTheme="majorBidi" w:hAnsiTheme="majorBidi" w:cstheme="majorBidi"/>
          <w:sz w:val="24"/>
          <w:szCs w:val="24"/>
          <w:rtl/>
        </w:rPr>
        <w:t>(الحنفي)</w:t>
      </w:r>
      <w:r w:rsidRPr="00B149EC">
        <w:rPr>
          <w:rFonts w:asciiTheme="majorBidi" w:hAnsiTheme="majorBidi" w:cstheme="majorBidi"/>
          <w:sz w:val="24"/>
          <w:szCs w:val="24"/>
        </w:rPr>
        <w:t xml:space="preserve">: </w:t>
      </w:r>
      <w:proofErr w:type="gramStart"/>
      <w:r w:rsidRPr="00B149EC">
        <w:rPr>
          <w:rFonts w:asciiTheme="majorBidi" w:hAnsiTheme="majorBidi" w:cstheme="majorBidi"/>
          <w:sz w:val="24"/>
          <w:szCs w:val="24"/>
        </w:rPr>
        <w:t>it was establi</w:t>
      </w:r>
      <w:r w:rsidR="002766B0" w:rsidRPr="00B149EC">
        <w:rPr>
          <w:rFonts w:asciiTheme="majorBidi" w:hAnsiTheme="majorBidi" w:cstheme="majorBidi"/>
          <w:sz w:val="24"/>
          <w:szCs w:val="24"/>
        </w:rPr>
        <w:t xml:space="preserve">shed by jurist Ahmed Ibn </w:t>
      </w:r>
      <w:proofErr w:type="spellStart"/>
      <w:r w:rsidR="002766B0" w:rsidRPr="00B149EC">
        <w:rPr>
          <w:rFonts w:asciiTheme="majorBidi" w:hAnsiTheme="majorBidi" w:cstheme="majorBidi"/>
          <w:sz w:val="24"/>
          <w:szCs w:val="24"/>
        </w:rPr>
        <w:t>Hanbal</w:t>
      </w:r>
      <w:proofErr w:type="spellEnd"/>
      <w:proofErr w:type="gramEnd"/>
      <w:r w:rsidR="002766B0" w:rsidRPr="00B149EC">
        <w:rPr>
          <w:rStyle w:val="a4"/>
          <w:rFonts w:asciiTheme="majorBidi" w:hAnsiTheme="majorBidi" w:cstheme="majorBidi"/>
          <w:sz w:val="24"/>
          <w:szCs w:val="24"/>
        </w:rPr>
        <w:footnoteReference w:id="16"/>
      </w:r>
      <w:r w:rsidRPr="00B149EC">
        <w:rPr>
          <w:rFonts w:asciiTheme="majorBidi" w:hAnsiTheme="majorBidi" w:cstheme="majorBidi"/>
          <w:sz w:val="24"/>
          <w:szCs w:val="24"/>
        </w:rPr>
        <w:t xml:space="preserve">. </w:t>
      </w:r>
      <w:proofErr w:type="gramStart"/>
      <w:r w:rsidRPr="00B149EC">
        <w:rPr>
          <w:rFonts w:asciiTheme="majorBidi" w:hAnsiTheme="majorBidi" w:cstheme="majorBidi"/>
          <w:sz w:val="24"/>
          <w:szCs w:val="24"/>
        </w:rPr>
        <w:t>this</w:t>
      </w:r>
      <w:proofErr w:type="gramEnd"/>
      <w:r w:rsidRPr="00B149EC">
        <w:rPr>
          <w:rFonts w:asciiTheme="majorBidi" w:hAnsiTheme="majorBidi" w:cstheme="majorBidi"/>
          <w:sz w:val="24"/>
          <w:szCs w:val="24"/>
        </w:rPr>
        <w:t xml:space="preserve"> school considers strictest Islamic school and its principles are applying in Saudi Arabia</w:t>
      </w:r>
      <w:r w:rsidR="002766B0" w:rsidRPr="00B149EC">
        <w:rPr>
          <w:rStyle w:val="a4"/>
          <w:rFonts w:asciiTheme="majorBidi" w:hAnsiTheme="majorBidi" w:cstheme="majorBidi"/>
          <w:sz w:val="24"/>
          <w:szCs w:val="24"/>
        </w:rPr>
        <w:footnoteReference w:id="17"/>
      </w:r>
      <w:r w:rsidRPr="00B149EC">
        <w:rPr>
          <w:rFonts w:asciiTheme="majorBidi" w:hAnsiTheme="majorBidi" w:cstheme="majorBidi"/>
          <w:sz w:val="24"/>
          <w:szCs w:val="24"/>
        </w:rPr>
        <w:t>.</w:t>
      </w:r>
    </w:p>
    <w:p w:rsidR="008776A8" w:rsidRPr="00B149EC" w:rsidRDefault="008776A8" w:rsidP="002766B0">
      <w:pPr>
        <w:pStyle w:val="a5"/>
        <w:numPr>
          <w:ilvl w:val="0"/>
          <w:numId w:val="1"/>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w:t>
      </w:r>
      <w:proofErr w:type="spellStart"/>
      <w:r w:rsidRPr="00B149EC">
        <w:rPr>
          <w:rFonts w:asciiTheme="majorBidi" w:hAnsiTheme="majorBidi" w:cstheme="majorBidi"/>
          <w:sz w:val="24"/>
          <w:szCs w:val="24"/>
        </w:rPr>
        <w:t>Shafi's</w:t>
      </w:r>
      <w:proofErr w:type="spellEnd"/>
      <w:r w:rsidRPr="00B149EC">
        <w:rPr>
          <w:rFonts w:asciiTheme="majorBidi" w:hAnsiTheme="majorBidi" w:cstheme="majorBidi"/>
          <w:sz w:val="24"/>
          <w:szCs w:val="24"/>
        </w:rPr>
        <w:t xml:space="preserve"> school </w:t>
      </w:r>
      <w:r w:rsidRPr="00B149EC">
        <w:rPr>
          <w:rFonts w:asciiTheme="majorBidi" w:hAnsiTheme="majorBidi" w:cstheme="majorBidi"/>
          <w:sz w:val="24"/>
          <w:szCs w:val="24"/>
          <w:rtl/>
        </w:rPr>
        <w:t>(الشافعي)</w:t>
      </w:r>
      <w:r w:rsidRPr="00B149EC">
        <w:rPr>
          <w:rFonts w:asciiTheme="majorBidi" w:hAnsiTheme="majorBidi" w:cstheme="majorBidi"/>
          <w:sz w:val="24"/>
          <w:szCs w:val="24"/>
        </w:rPr>
        <w:t xml:space="preserve">: </w:t>
      </w:r>
      <w:proofErr w:type="gramStart"/>
      <w:r w:rsidRPr="00B149EC">
        <w:rPr>
          <w:rFonts w:asciiTheme="majorBidi" w:hAnsiTheme="majorBidi" w:cstheme="majorBidi"/>
          <w:sz w:val="24"/>
          <w:szCs w:val="24"/>
        </w:rPr>
        <w:t xml:space="preserve">it was established by jurist </w:t>
      </w:r>
      <w:proofErr w:type="spellStart"/>
      <w:r w:rsidRPr="00B149EC">
        <w:rPr>
          <w:rFonts w:asciiTheme="majorBidi" w:hAnsiTheme="majorBidi" w:cstheme="majorBidi"/>
          <w:sz w:val="24"/>
          <w:szCs w:val="24"/>
        </w:rPr>
        <w:t>Alshafi</w:t>
      </w:r>
      <w:proofErr w:type="spellEnd"/>
      <w:r w:rsidRPr="00B149EC">
        <w:rPr>
          <w:rFonts w:asciiTheme="majorBidi" w:hAnsiTheme="majorBidi" w:cstheme="majorBidi"/>
          <w:sz w:val="24"/>
          <w:szCs w:val="24"/>
        </w:rPr>
        <w:t xml:space="preserve"> who was a student of jurist Malik</w:t>
      </w:r>
      <w:proofErr w:type="gramEnd"/>
      <w:r w:rsidR="002766B0" w:rsidRPr="00B149EC">
        <w:rPr>
          <w:rStyle w:val="a4"/>
          <w:rFonts w:asciiTheme="majorBidi" w:hAnsiTheme="majorBidi" w:cstheme="majorBidi"/>
          <w:sz w:val="24"/>
          <w:szCs w:val="24"/>
        </w:rPr>
        <w:footnoteReference w:id="18"/>
      </w:r>
      <w:r w:rsidRPr="00B149EC">
        <w:rPr>
          <w:rFonts w:asciiTheme="majorBidi" w:hAnsiTheme="majorBidi" w:cstheme="majorBidi"/>
          <w:sz w:val="24"/>
          <w:szCs w:val="24"/>
        </w:rPr>
        <w:t>. He adopted the mild and balanced thoughts interpretation of Islamic law and principles</w:t>
      </w:r>
      <w:r w:rsidR="002766B0" w:rsidRPr="00B149EC">
        <w:rPr>
          <w:rStyle w:val="a4"/>
          <w:rFonts w:asciiTheme="majorBidi" w:hAnsiTheme="majorBidi" w:cstheme="majorBidi"/>
          <w:sz w:val="24"/>
          <w:szCs w:val="24"/>
        </w:rPr>
        <w:footnoteReference w:id="19"/>
      </w:r>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These followers</w:t>
      </w:r>
      <w:r w:rsidRPr="00B149EC">
        <w:rPr>
          <w:rFonts w:asciiTheme="majorBidi" w:hAnsiTheme="majorBidi" w:cstheme="majorBidi"/>
          <w:sz w:val="24"/>
          <w:szCs w:val="24"/>
        </w:rPr>
        <w:t xml:space="preserve"> are in south </w:t>
      </w:r>
      <w:r w:rsidR="00B351A4" w:rsidRPr="00B149EC">
        <w:rPr>
          <w:rFonts w:asciiTheme="majorBidi" w:hAnsiTheme="majorBidi" w:cstheme="majorBidi"/>
          <w:sz w:val="24"/>
          <w:szCs w:val="24"/>
        </w:rPr>
        <w:t>East</w:t>
      </w:r>
      <w:r w:rsidRPr="00B149EC">
        <w:rPr>
          <w:rFonts w:asciiTheme="majorBidi" w:hAnsiTheme="majorBidi" w:cstheme="majorBidi"/>
          <w:sz w:val="24"/>
          <w:szCs w:val="24"/>
        </w:rPr>
        <w:t xml:space="preserve"> Asia</w:t>
      </w:r>
      <w:r w:rsidR="002766B0" w:rsidRPr="00B149EC">
        <w:rPr>
          <w:rStyle w:val="a4"/>
          <w:rFonts w:asciiTheme="majorBidi" w:hAnsiTheme="majorBidi" w:cstheme="majorBidi"/>
          <w:sz w:val="24"/>
          <w:szCs w:val="24"/>
        </w:rPr>
        <w:footnoteReference w:id="20"/>
      </w:r>
      <w:r w:rsidRPr="00B149EC">
        <w:rPr>
          <w:rFonts w:asciiTheme="majorBidi" w:hAnsiTheme="majorBidi" w:cstheme="majorBidi"/>
          <w:sz w:val="24"/>
          <w:szCs w:val="24"/>
        </w:rPr>
        <w:t>.</w:t>
      </w:r>
    </w:p>
    <w:p w:rsidR="008776A8" w:rsidRPr="00B149EC" w:rsidRDefault="008776A8" w:rsidP="00B149EC">
      <w:pPr>
        <w:pStyle w:val="a5"/>
        <w:numPr>
          <w:ilvl w:val="0"/>
          <w:numId w:val="1"/>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w:t>
      </w:r>
      <w:r w:rsidRPr="00B351A4">
        <w:rPr>
          <w:rFonts w:asciiTheme="majorBidi" w:hAnsiTheme="majorBidi" w:cstheme="majorBidi"/>
          <w:noProof/>
          <w:sz w:val="24"/>
          <w:szCs w:val="24"/>
        </w:rPr>
        <w:t>Shia</w:t>
      </w:r>
      <w:r w:rsidRPr="00B351A4">
        <w:rPr>
          <w:rFonts w:asciiTheme="majorBidi" w:hAnsiTheme="majorBidi" w:cstheme="majorBidi"/>
          <w:noProof/>
          <w:sz w:val="24"/>
          <w:szCs w:val="24"/>
          <w:rtl/>
        </w:rPr>
        <w:t>(الشيعة)</w:t>
      </w:r>
      <w:r w:rsidRPr="00B351A4">
        <w:rPr>
          <w:rFonts w:asciiTheme="majorBidi" w:hAnsiTheme="majorBidi" w:cstheme="majorBidi"/>
          <w:noProof/>
          <w:sz w:val="24"/>
          <w:szCs w:val="24"/>
        </w:rPr>
        <w:t>:</w:t>
      </w:r>
      <w:r w:rsidRPr="00B149EC">
        <w:rPr>
          <w:rFonts w:asciiTheme="majorBidi" w:hAnsiTheme="majorBidi" w:cstheme="majorBidi"/>
          <w:sz w:val="24"/>
          <w:szCs w:val="24"/>
        </w:rPr>
        <w:t xml:space="preserve"> who consid</w:t>
      </w:r>
      <w:r w:rsidR="002766B0" w:rsidRPr="00B149EC">
        <w:rPr>
          <w:rFonts w:asciiTheme="majorBidi" w:hAnsiTheme="majorBidi" w:cstheme="majorBidi"/>
          <w:sz w:val="24"/>
          <w:szCs w:val="24"/>
        </w:rPr>
        <w:t>er about ten percent of Muslims</w:t>
      </w:r>
      <w:r w:rsidR="002766B0" w:rsidRPr="00B149EC">
        <w:rPr>
          <w:rStyle w:val="a4"/>
          <w:rFonts w:asciiTheme="majorBidi" w:hAnsiTheme="majorBidi" w:cstheme="majorBidi"/>
          <w:sz w:val="24"/>
          <w:szCs w:val="24"/>
        </w:rPr>
        <w:footnoteReference w:id="21"/>
      </w:r>
      <w:proofErr w:type="gramStart"/>
      <w:r w:rsidRPr="00B149EC">
        <w:rPr>
          <w:rFonts w:asciiTheme="majorBidi" w:hAnsiTheme="majorBidi" w:cstheme="majorBidi"/>
          <w:sz w:val="24"/>
          <w:szCs w:val="24"/>
        </w:rPr>
        <w:t>.</w:t>
      </w:r>
      <w:proofErr w:type="gramEnd"/>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They</w:t>
      </w:r>
      <w:r w:rsidRPr="00B149EC">
        <w:rPr>
          <w:rFonts w:asciiTheme="majorBidi" w:hAnsiTheme="majorBidi" w:cstheme="majorBidi"/>
          <w:sz w:val="24"/>
          <w:szCs w:val="24"/>
        </w:rPr>
        <w:t xml:space="preserve"> believed that the leader of Muslims should had been by Ali </w:t>
      </w:r>
      <w:r w:rsidRPr="00B149EC">
        <w:rPr>
          <w:rFonts w:asciiTheme="majorBidi" w:hAnsiTheme="majorBidi" w:cstheme="majorBidi"/>
          <w:sz w:val="24"/>
          <w:szCs w:val="24"/>
          <w:rtl/>
        </w:rPr>
        <w:t>(علي)</w:t>
      </w:r>
      <w:r w:rsidRPr="00B149EC">
        <w:rPr>
          <w:rFonts w:asciiTheme="majorBidi" w:hAnsiTheme="majorBidi" w:cstheme="majorBidi"/>
          <w:sz w:val="24"/>
          <w:szCs w:val="24"/>
        </w:rPr>
        <w:t xml:space="preserve"> and his family</w:t>
      </w:r>
      <w:r w:rsidR="002766B0" w:rsidRPr="00B149EC">
        <w:rPr>
          <w:rStyle w:val="a4"/>
          <w:rFonts w:asciiTheme="majorBidi" w:hAnsiTheme="majorBidi" w:cstheme="majorBidi"/>
          <w:sz w:val="24"/>
          <w:szCs w:val="24"/>
        </w:rPr>
        <w:footnoteReference w:id="22"/>
      </w:r>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There</w:t>
      </w:r>
      <w:r w:rsidRPr="00B149EC">
        <w:rPr>
          <w:rFonts w:asciiTheme="majorBidi" w:hAnsiTheme="majorBidi" w:cstheme="majorBidi"/>
          <w:sz w:val="24"/>
          <w:szCs w:val="24"/>
        </w:rPr>
        <w:t xml:space="preserve"> are many di</w:t>
      </w:r>
      <w:r w:rsidR="002766B0" w:rsidRPr="00B149EC">
        <w:rPr>
          <w:rFonts w:asciiTheme="majorBidi" w:hAnsiTheme="majorBidi" w:cstheme="majorBidi"/>
          <w:sz w:val="24"/>
          <w:szCs w:val="24"/>
        </w:rPr>
        <w:t xml:space="preserve">fferences between Shia and </w:t>
      </w:r>
      <w:r w:rsidR="00B351A4" w:rsidRPr="00B149EC">
        <w:rPr>
          <w:rFonts w:asciiTheme="majorBidi" w:hAnsiTheme="majorBidi" w:cstheme="majorBidi"/>
          <w:sz w:val="24"/>
          <w:szCs w:val="24"/>
        </w:rPr>
        <w:t>Sunni</w:t>
      </w:r>
      <w:r w:rsidR="002766B0" w:rsidRPr="00B149EC">
        <w:rPr>
          <w:rFonts w:asciiTheme="majorBidi" w:hAnsiTheme="majorBidi" w:cstheme="majorBidi"/>
          <w:sz w:val="24"/>
          <w:szCs w:val="24"/>
        </w:rPr>
        <w:t xml:space="preserve"> </w:t>
      </w:r>
      <w:r w:rsidRPr="00B149EC">
        <w:rPr>
          <w:rFonts w:asciiTheme="majorBidi" w:hAnsiTheme="majorBidi" w:cstheme="majorBidi"/>
          <w:sz w:val="24"/>
          <w:szCs w:val="24"/>
          <w:rtl/>
        </w:rPr>
        <w:t>(السنه</w:t>
      </w:r>
      <w:proofErr w:type="gramStart"/>
      <w:r w:rsidRPr="00B149EC">
        <w:rPr>
          <w:rFonts w:asciiTheme="majorBidi" w:hAnsiTheme="majorBidi" w:cstheme="majorBidi"/>
          <w:sz w:val="24"/>
          <w:szCs w:val="24"/>
          <w:rtl/>
        </w:rPr>
        <w:t>)</w:t>
      </w:r>
      <w:r w:rsidR="002766B0" w:rsidRPr="00B149EC">
        <w:rPr>
          <w:rFonts w:asciiTheme="majorBidi" w:hAnsiTheme="majorBidi" w:cstheme="majorBidi"/>
          <w:sz w:val="24"/>
          <w:szCs w:val="24"/>
        </w:rPr>
        <w:t xml:space="preserve"> </w:t>
      </w:r>
      <w:proofErr w:type="gramEnd"/>
      <w:r w:rsidR="002766B0" w:rsidRPr="00B149EC">
        <w:rPr>
          <w:rStyle w:val="a4"/>
          <w:rFonts w:asciiTheme="majorBidi" w:hAnsiTheme="majorBidi" w:cstheme="majorBidi"/>
          <w:sz w:val="24"/>
          <w:szCs w:val="24"/>
        </w:rPr>
        <w:footnoteReference w:id="23"/>
      </w:r>
      <w:r w:rsidRPr="00B149EC">
        <w:rPr>
          <w:rFonts w:asciiTheme="majorBidi" w:hAnsiTheme="majorBidi" w:cstheme="majorBidi"/>
          <w:sz w:val="24"/>
          <w:szCs w:val="24"/>
        </w:rPr>
        <w:t xml:space="preserve">. </w:t>
      </w:r>
      <w:r w:rsidR="002766B0" w:rsidRPr="00B149EC">
        <w:rPr>
          <w:rFonts w:asciiTheme="majorBidi" w:hAnsiTheme="majorBidi" w:cstheme="majorBidi"/>
          <w:sz w:val="24"/>
          <w:szCs w:val="24"/>
        </w:rPr>
        <w:t>The</w:t>
      </w:r>
      <w:r w:rsidRPr="00B149EC">
        <w:rPr>
          <w:rFonts w:asciiTheme="majorBidi" w:hAnsiTheme="majorBidi" w:cstheme="majorBidi"/>
          <w:sz w:val="24"/>
          <w:szCs w:val="24"/>
        </w:rPr>
        <w:t xml:space="preserve"> Shia principle are applying in Iran and some of countries.</w:t>
      </w:r>
    </w:p>
    <w:p w:rsidR="008776A8" w:rsidRPr="00B149EC" w:rsidRDefault="008776A8" w:rsidP="00B351A4">
      <w:pPr>
        <w:spacing w:line="480" w:lineRule="auto"/>
        <w:ind w:firstLine="360"/>
        <w:jc w:val="both"/>
        <w:rPr>
          <w:rFonts w:asciiTheme="majorBidi" w:hAnsiTheme="majorBidi" w:cstheme="majorBidi"/>
          <w:sz w:val="24"/>
          <w:szCs w:val="24"/>
        </w:rPr>
      </w:pPr>
      <w:r w:rsidRPr="00B149EC">
        <w:rPr>
          <w:rFonts w:asciiTheme="majorBidi" w:hAnsiTheme="majorBidi" w:cstheme="majorBidi"/>
          <w:sz w:val="24"/>
          <w:szCs w:val="24"/>
        </w:rPr>
        <w:t xml:space="preserve">The four schools Hanafi </w:t>
      </w:r>
      <w:r w:rsidRPr="00B351A4">
        <w:rPr>
          <w:rFonts w:asciiTheme="majorBidi" w:hAnsiTheme="majorBidi" w:cstheme="majorBidi"/>
          <w:noProof/>
          <w:sz w:val="24"/>
          <w:szCs w:val="24"/>
        </w:rPr>
        <w:t>Hanb</w:t>
      </w:r>
      <w:r w:rsidR="00B351A4">
        <w:rPr>
          <w:rFonts w:asciiTheme="majorBidi" w:hAnsiTheme="majorBidi" w:cstheme="majorBidi"/>
          <w:noProof/>
          <w:sz w:val="24"/>
          <w:szCs w:val="24"/>
        </w:rPr>
        <w:t>a</w:t>
      </w:r>
      <w:r w:rsidRPr="00B351A4">
        <w:rPr>
          <w:rFonts w:asciiTheme="majorBidi" w:hAnsiTheme="majorBidi" w:cstheme="majorBidi"/>
          <w:noProof/>
          <w:sz w:val="24"/>
          <w:szCs w:val="24"/>
        </w:rPr>
        <w:t>li</w:t>
      </w:r>
      <w:r w:rsidRPr="00B149EC">
        <w:rPr>
          <w:rFonts w:asciiTheme="majorBidi" w:hAnsiTheme="majorBidi" w:cstheme="majorBidi"/>
          <w:sz w:val="24"/>
          <w:szCs w:val="24"/>
        </w:rPr>
        <w:t xml:space="preserve">, </w:t>
      </w:r>
      <w:proofErr w:type="spellStart"/>
      <w:r w:rsidRPr="00B149EC">
        <w:rPr>
          <w:rFonts w:asciiTheme="majorBidi" w:hAnsiTheme="majorBidi" w:cstheme="majorBidi"/>
          <w:sz w:val="24"/>
          <w:szCs w:val="24"/>
        </w:rPr>
        <w:t>Shafi</w:t>
      </w:r>
      <w:proofErr w:type="spellEnd"/>
      <w:r w:rsidRPr="00B149EC">
        <w:rPr>
          <w:rFonts w:asciiTheme="majorBidi" w:hAnsiTheme="majorBidi" w:cstheme="majorBidi"/>
          <w:sz w:val="24"/>
          <w:szCs w:val="24"/>
        </w:rPr>
        <w:t xml:space="preserve">, and </w:t>
      </w:r>
      <w:r w:rsidRPr="00B351A4">
        <w:rPr>
          <w:rFonts w:asciiTheme="majorBidi" w:hAnsiTheme="majorBidi" w:cstheme="majorBidi"/>
          <w:noProof/>
          <w:sz w:val="24"/>
          <w:szCs w:val="24"/>
        </w:rPr>
        <w:t>M</w:t>
      </w:r>
      <w:r w:rsidR="00B351A4">
        <w:rPr>
          <w:rFonts w:asciiTheme="majorBidi" w:hAnsiTheme="majorBidi" w:cstheme="majorBidi"/>
          <w:noProof/>
          <w:sz w:val="24"/>
          <w:szCs w:val="24"/>
        </w:rPr>
        <w:t>a</w:t>
      </w:r>
      <w:r w:rsidRPr="00B351A4">
        <w:rPr>
          <w:rFonts w:asciiTheme="majorBidi" w:hAnsiTheme="majorBidi" w:cstheme="majorBidi"/>
          <w:noProof/>
          <w:sz w:val="24"/>
          <w:szCs w:val="24"/>
        </w:rPr>
        <w:t>liki</w:t>
      </w:r>
      <w:r w:rsidRPr="00B149EC">
        <w:rPr>
          <w:rFonts w:asciiTheme="majorBidi" w:hAnsiTheme="majorBidi" w:cstheme="majorBidi"/>
          <w:sz w:val="24"/>
          <w:szCs w:val="24"/>
        </w:rPr>
        <w:t xml:space="preserve"> are only the existing schools in the present and follow by </w:t>
      </w:r>
      <w:r w:rsidR="00B351A4">
        <w:rPr>
          <w:rFonts w:asciiTheme="majorBidi" w:hAnsiTheme="majorBidi" w:cstheme="majorBidi"/>
          <w:noProof/>
          <w:sz w:val="24"/>
          <w:szCs w:val="24"/>
        </w:rPr>
        <w:t>90</w:t>
      </w:r>
      <w:r w:rsidRPr="00B149EC">
        <w:rPr>
          <w:rFonts w:asciiTheme="majorBidi" w:hAnsiTheme="majorBidi" w:cstheme="majorBidi"/>
          <w:sz w:val="24"/>
          <w:szCs w:val="24"/>
        </w:rPr>
        <w:t xml:space="preserve"> percent of Muslims. There are no differences between them regarding the essential</w:t>
      </w:r>
      <w:r w:rsidR="00B351A4">
        <w:rPr>
          <w:rFonts w:asciiTheme="majorBidi" w:hAnsiTheme="majorBidi" w:cstheme="majorBidi"/>
          <w:sz w:val="24"/>
          <w:szCs w:val="24"/>
        </w:rPr>
        <w:t xml:space="preserve"> I</w:t>
      </w:r>
      <w:r w:rsidR="00B351A4" w:rsidRPr="00B149EC">
        <w:rPr>
          <w:rFonts w:asciiTheme="majorBidi" w:hAnsiTheme="majorBidi" w:cstheme="majorBidi"/>
          <w:sz w:val="24"/>
          <w:szCs w:val="24"/>
        </w:rPr>
        <w:t>s</w:t>
      </w:r>
      <w:r w:rsidR="00B351A4">
        <w:rPr>
          <w:rFonts w:asciiTheme="majorBidi" w:hAnsiTheme="majorBidi" w:cstheme="majorBidi"/>
          <w:sz w:val="24"/>
          <w:szCs w:val="24"/>
        </w:rPr>
        <w:t>l</w:t>
      </w:r>
      <w:r w:rsidR="00B351A4" w:rsidRPr="00B149EC">
        <w:rPr>
          <w:rFonts w:asciiTheme="majorBidi" w:hAnsiTheme="majorBidi" w:cstheme="majorBidi"/>
          <w:sz w:val="24"/>
          <w:szCs w:val="24"/>
        </w:rPr>
        <w:t>amic</w:t>
      </w:r>
      <w:r w:rsidRPr="00B149EC">
        <w:rPr>
          <w:rFonts w:asciiTheme="majorBidi" w:hAnsiTheme="majorBidi" w:cstheme="majorBidi"/>
          <w:sz w:val="24"/>
          <w:szCs w:val="24"/>
        </w:rPr>
        <w:t xml:space="preserve"> principle</w:t>
      </w:r>
      <w:r w:rsidR="00B351A4">
        <w:rPr>
          <w:rFonts w:asciiTheme="majorBidi" w:hAnsiTheme="majorBidi" w:cstheme="majorBidi"/>
          <w:sz w:val="24"/>
          <w:szCs w:val="24"/>
        </w:rPr>
        <w:t>,</w:t>
      </w:r>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however,</w:t>
      </w:r>
      <w:r w:rsidRPr="00B149EC">
        <w:rPr>
          <w:rFonts w:asciiTheme="majorBidi" w:hAnsiTheme="majorBidi" w:cstheme="majorBidi"/>
          <w:sz w:val="24"/>
          <w:szCs w:val="24"/>
        </w:rPr>
        <w:t xml:space="preserve"> each school has different interpreter about some issues</w:t>
      </w:r>
      <w:r w:rsidR="00F44EF6" w:rsidRPr="00B149EC">
        <w:rPr>
          <w:rStyle w:val="a4"/>
          <w:rFonts w:asciiTheme="majorBidi" w:hAnsiTheme="majorBidi" w:cstheme="majorBidi"/>
          <w:sz w:val="24"/>
          <w:szCs w:val="24"/>
        </w:rPr>
        <w:footnoteReference w:id="24"/>
      </w:r>
      <w:r w:rsidRPr="00B149EC">
        <w:rPr>
          <w:rFonts w:asciiTheme="majorBidi" w:hAnsiTheme="majorBidi" w:cstheme="majorBidi"/>
          <w:sz w:val="24"/>
          <w:szCs w:val="24"/>
        </w:rPr>
        <w:t>.</w:t>
      </w:r>
    </w:p>
    <w:p w:rsidR="008776A8" w:rsidRPr="00B149EC" w:rsidRDefault="008776A8" w:rsidP="00B351A4">
      <w:pPr>
        <w:spacing w:line="480" w:lineRule="auto"/>
        <w:ind w:firstLine="360"/>
        <w:jc w:val="both"/>
        <w:rPr>
          <w:rFonts w:asciiTheme="majorBidi" w:hAnsiTheme="majorBidi" w:cstheme="majorBidi"/>
          <w:sz w:val="24"/>
          <w:szCs w:val="24"/>
          <w:u w:val="single"/>
        </w:rPr>
      </w:pPr>
      <w:r w:rsidRPr="00B149EC">
        <w:rPr>
          <w:rFonts w:asciiTheme="majorBidi" w:hAnsiTheme="majorBidi" w:cstheme="majorBidi"/>
          <w:sz w:val="24"/>
          <w:szCs w:val="24"/>
          <w:u w:val="single"/>
        </w:rPr>
        <w:t xml:space="preserve">Ijtihad </w:t>
      </w:r>
      <w:r w:rsidRPr="00B149EC">
        <w:rPr>
          <w:rFonts w:asciiTheme="majorBidi" w:hAnsiTheme="majorBidi" w:cstheme="majorBidi"/>
          <w:sz w:val="24"/>
          <w:szCs w:val="24"/>
          <w:u w:val="single"/>
          <w:rtl/>
        </w:rPr>
        <w:t>(الاجتهاد)</w:t>
      </w:r>
      <w:r w:rsidRPr="00B149EC">
        <w:rPr>
          <w:rFonts w:asciiTheme="majorBidi" w:hAnsiTheme="majorBidi" w:cstheme="majorBidi"/>
          <w:sz w:val="24"/>
          <w:szCs w:val="24"/>
          <w:u w:val="single"/>
        </w:rPr>
        <w:t>:</w:t>
      </w:r>
      <w:r w:rsidR="00B149EC" w:rsidRPr="00B149EC">
        <w:rPr>
          <w:rFonts w:asciiTheme="majorBidi" w:hAnsiTheme="majorBidi" w:cstheme="majorBidi"/>
          <w:sz w:val="24"/>
          <w:szCs w:val="24"/>
        </w:rPr>
        <w:t xml:space="preserve"> </w:t>
      </w:r>
      <w:r w:rsidRPr="00B149EC">
        <w:rPr>
          <w:rFonts w:asciiTheme="majorBidi" w:hAnsiTheme="majorBidi" w:cstheme="majorBidi"/>
          <w:sz w:val="24"/>
          <w:szCs w:val="24"/>
        </w:rPr>
        <w:t xml:space="preserve">it means a personal reasoning. It used to be the method to make a </w:t>
      </w:r>
      <w:proofErr w:type="gramStart"/>
      <w:r w:rsidRPr="00B351A4">
        <w:rPr>
          <w:rFonts w:asciiTheme="majorBidi" w:hAnsiTheme="majorBidi" w:cstheme="majorBidi"/>
          <w:noProof/>
          <w:sz w:val="24"/>
          <w:szCs w:val="24"/>
        </w:rPr>
        <w:t>jud</w:t>
      </w:r>
      <w:r w:rsidR="00B351A4" w:rsidRPr="00B351A4">
        <w:rPr>
          <w:rFonts w:asciiTheme="majorBidi" w:hAnsiTheme="majorBidi" w:cstheme="majorBidi"/>
          <w:noProof/>
          <w:sz w:val="24"/>
          <w:szCs w:val="24"/>
        </w:rPr>
        <w:t>g</w:t>
      </w:r>
      <w:r w:rsidRPr="00B351A4">
        <w:rPr>
          <w:rFonts w:asciiTheme="majorBidi" w:hAnsiTheme="majorBidi" w:cstheme="majorBidi"/>
          <w:noProof/>
          <w:sz w:val="24"/>
          <w:szCs w:val="24"/>
        </w:rPr>
        <w:t>ment</w:t>
      </w:r>
      <w:r w:rsidRPr="00B149EC">
        <w:rPr>
          <w:rFonts w:asciiTheme="majorBidi" w:hAnsiTheme="majorBidi" w:cstheme="majorBidi"/>
          <w:sz w:val="24"/>
          <w:szCs w:val="24"/>
        </w:rPr>
        <w:t xml:space="preserve"> and gave the answer for question and helps to adapt the new conditions of life and should not use it for some matter for </w:t>
      </w:r>
      <w:r w:rsidR="00B351A4" w:rsidRPr="00B149EC">
        <w:rPr>
          <w:rFonts w:asciiTheme="majorBidi" w:hAnsiTheme="majorBidi" w:cstheme="majorBidi"/>
          <w:sz w:val="24"/>
          <w:szCs w:val="24"/>
        </w:rPr>
        <w:t>instance:</w:t>
      </w:r>
      <w:r w:rsidRPr="00B149EC">
        <w:rPr>
          <w:rFonts w:asciiTheme="majorBidi" w:hAnsiTheme="majorBidi" w:cstheme="majorBidi"/>
          <w:sz w:val="24"/>
          <w:szCs w:val="24"/>
        </w:rPr>
        <w:t xml:space="preserve"> existing of God or the </w:t>
      </w:r>
      <w:r w:rsidRPr="00B351A4">
        <w:rPr>
          <w:rFonts w:asciiTheme="majorBidi" w:hAnsiTheme="majorBidi" w:cstheme="majorBidi"/>
          <w:noProof/>
          <w:sz w:val="24"/>
          <w:szCs w:val="24"/>
        </w:rPr>
        <w:t>tr</w:t>
      </w:r>
      <w:r w:rsidR="00B351A4">
        <w:rPr>
          <w:rFonts w:asciiTheme="majorBidi" w:hAnsiTheme="majorBidi" w:cstheme="majorBidi"/>
          <w:noProof/>
          <w:sz w:val="24"/>
          <w:szCs w:val="24"/>
        </w:rPr>
        <w:t>u</w:t>
      </w:r>
      <w:r w:rsidRPr="00B351A4">
        <w:rPr>
          <w:rFonts w:asciiTheme="majorBidi" w:hAnsiTheme="majorBidi" w:cstheme="majorBidi"/>
          <w:noProof/>
          <w:sz w:val="24"/>
          <w:szCs w:val="24"/>
        </w:rPr>
        <w:t>th</w:t>
      </w:r>
      <w:r w:rsidRPr="00B149EC">
        <w:rPr>
          <w:rFonts w:asciiTheme="majorBidi" w:hAnsiTheme="majorBidi" w:cstheme="majorBidi"/>
          <w:sz w:val="24"/>
          <w:szCs w:val="24"/>
        </w:rPr>
        <w:t xml:space="preserve"> of prophet Muhammed validity of Quran</w:t>
      </w:r>
      <w:r w:rsidR="00F44EF6" w:rsidRPr="00B149EC">
        <w:rPr>
          <w:rStyle w:val="a4"/>
          <w:rFonts w:asciiTheme="majorBidi" w:hAnsiTheme="majorBidi" w:cstheme="majorBidi"/>
          <w:sz w:val="24"/>
          <w:szCs w:val="24"/>
        </w:rPr>
        <w:footnoteReference w:id="25"/>
      </w:r>
      <w:proofErr w:type="gramEnd"/>
      <w:r w:rsidRPr="00B149EC">
        <w:rPr>
          <w:rFonts w:asciiTheme="majorBidi" w:hAnsiTheme="majorBidi" w:cstheme="majorBidi"/>
          <w:sz w:val="24"/>
          <w:szCs w:val="24"/>
        </w:rPr>
        <w:t>.</w:t>
      </w:r>
    </w:p>
    <w:p w:rsidR="008776A8" w:rsidRPr="00B149EC" w:rsidRDefault="008776A8" w:rsidP="002766B0">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color w:val="08081A"/>
          <w:sz w:val="24"/>
          <w:szCs w:val="24"/>
          <w:u w:val="single"/>
        </w:rPr>
        <w:lastRenderedPageBreak/>
        <w:t xml:space="preserve"> </w:t>
      </w:r>
      <w:r w:rsidRPr="00B149EC">
        <w:rPr>
          <w:rFonts w:asciiTheme="majorBidi" w:hAnsiTheme="majorBidi" w:cstheme="majorBidi"/>
          <w:b/>
          <w:bCs/>
          <w:sz w:val="24"/>
          <w:szCs w:val="24"/>
          <w:u w:val="single"/>
        </w:rPr>
        <w:t>Marriage in Islamic Law:</w:t>
      </w:r>
    </w:p>
    <w:p w:rsidR="008776A8" w:rsidRPr="00B149EC" w:rsidRDefault="002E5187"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The</w:t>
      </w:r>
      <w:r w:rsidR="008776A8" w:rsidRPr="00B149EC">
        <w:rPr>
          <w:rFonts w:asciiTheme="majorBidi" w:hAnsiTheme="majorBidi" w:cstheme="majorBidi"/>
          <w:sz w:val="24"/>
          <w:szCs w:val="24"/>
        </w:rPr>
        <w:t xml:space="preserve"> Islam urges each Muslim to wed</w:t>
      </w:r>
      <w:r w:rsidR="00F44EF6" w:rsidRPr="00B149EC">
        <w:rPr>
          <w:rStyle w:val="a4"/>
          <w:rFonts w:asciiTheme="majorBidi" w:hAnsiTheme="majorBidi" w:cstheme="majorBidi"/>
          <w:sz w:val="24"/>
          <w:szCs w:val="24"/>
        </w:rPr>
        <w:footnoteReference w:id="26"/>
      </w:r>
      <w:r w:rsidR="008776A8" w:rsidRPr="00B149EC">
        <w:rPr>
          <w:rFonts w:asciiTheme="majorBidi" w:hAnsiTheme="majorBidi" w:cstheme="majorBidi"/>
          <w:sz w:val="24"/>
          <w:szCs w:val="24"/>
        </w:rPr>
        <w:t>:</w:t>
      </w:r>
      <w:r w:rsidR="00B149EC">
        <w:rPr>
          <w:rFonts w:asciiTheme="majorBidi" w:hAnsiTheme="majorBidi" w:cstheme="majorBidi"/>
          <w:sz w:val="24"/>
          <w:szCs w:val="24"/>
        </w:rPr>
        <w:t xml:space="preserve"> </w:t>
      </w:r>
      <w:r w:rsidR="008776A8" w:rsidRPr="00B149EC">
        <w:rPr>
          <w:rFonts w:asciiTheme="majorBidi" w:hAnsiTheme="majorBidi" w:cstheme="majorBidi"/>
          <w:sz w:val="24"/>
          <w:szCs w:val="24"/>
        </w:rPr>
        <w:t xml:space="preserve">And of His signs is that He created for you from yourselves mates that you may find </w:t>
      </w:r>
      <w:proofErr w:type="spellStart"/>
      <w:r w:rsidR="008776A8" w:rsidRPr="00B149EC">
        <w:rPr>
          <w:rFonts w:asciiTheme="majorBidi" w:hAnsiTheme="majorBidi" w:cstheme="majorBidi"/>
          <w:sz w:val="24"/>
          <w:szCs w:val="24"/>
        </w:rPr>
        <w:t>tranquillity</w:t>
      </w:r>
      <w:proofErr w:type="spellEnd"/>
      <w:r w:rsidR="008776A8" w:rsidRPr="00B149EC">
        <w:rPr>
          <w:rFonts w:asciiTheme="majorBidi" w:hAnsiTheme="majorBidi" w:cstheme="majorBidi"/>
          <w:sz w:val="24"/>
          <w:szCs w:val="24"/>
        </w:rPr>
        <w:t xml:space="preserve"> in </w:t>
      </w:r>
      <w:r w:rsidR="008776A8" w:rsidRPr="00B351A4">
        <w:rPr>
          <w:rFonts w:asciiTheme="majorBidi" w:hAnsiTheme="majorBidi" w:cstheme="majorBidi"/>
          <w:noProof/>
          <w:sz w:val="24"/>
          <w:szCs w:val="24"/>
        </w:rPr>
        <w:t>them</w:t>
      </w:r>
      <w:r w:rsidR="00B351A4">
        <w:rPr>
          <w:rFonts w:asciiTheme="majorBidi" w:hAnsiTheme="majorBidi" w:cstheme="majorBidi"/>
          <w:noProof/>
          <w:sz w:val="24"/>
          <w:szCs w:val="24"/>
        </w:rPr>
        <w:t>,</w:t>
      </w:r>
      <w:r w:rsidR="008776A8" w:rsidRPr="00B351A4">
        <w:rPr>
          <w:rFonts w:asciiTheme="majorBidi" w:hAnsiTheme="majorBidi" w:cstheme="majorBidi"/>
          <w:noProof/>
          <w:sz w:val="24"/>
          <w:szCs w:val="24"/>
        </w:rPr>
        <w:t xml:space="preserve"> and</w:t>
      </w:r>
      <w:r w:rsidR="00B351A4">
        <w:rPr>
          <w:rFonts w:asciiTheme="majorBidi" w:hAnsiTheme="majorBidi" w:cstheme="majorBidi"/>
          <w:sz w:val="24"/>
          <w:szCs w:val="24"/>
        </w:rPr>
        <w:t xml:space="preserve"> h</w:t>
      </w:r>
      <w:r w:rsidR="008776A8" w:rsidRPr="00B149EC">
        <w:rPr>
          <w:rFonts w:asciiTheme="majorBidi" w:hAnsiTheme="majorBidi" w:cstheme="majorBidi"/>
          <w:sz w:val="24"/>
          <w:szCs w:val="24"/>
        </w:rPr>
        <w:t xml:space="preserve">e placed between you affection and mercy. Indeed in that are signs for a people who give </w:t>
      </w:r>
      <w:proofErr w:type="gramStart"/>
      <w:r w:rsidR="008776A8" w:rsidRPr="00B149EC">
        <w:rPr>
          <w:rFonts w:asciiTheme="majorBidi" w:hAnsiTheme="majorBidi" w:cstheme="majorBidi"/>
          <w:sz w:val="24"/>
          <w:szCs w:val="24"/>
        </w:rPr>
        <w:t>thought.</w:t>
      </w:r>
      <w:proofErr w:type="gramEnd"/>
      <w:r w:rsidR="008776A8" w:rsidRPr="00B149EC">
        <w:rPr>
          <w:rStyle w:val="a4"/>
          <w:rFonts w:asciiTheme="majorBidi" w:hAnsiTheme="majorBidi" w:cstheme="majorBidi"/>
          <w:sz w:val="24"/>
          <w:szCs w:val="24"/>
        </w:rPr>
        <w:footnoteReference w:id="27"/>
      </w:r>
    </w:p>
    <w:p w:rsidR="008776A8" w:rsidRPr="00B149EC" w:rsidRDefault="008776A8"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Jurists and Islamic schools agreed that everyone has the ability to marry should marry</w:t>
      </w:r>
      <w:r w:rsidR="00B351A4">
        <w:rPr>
          <w:rFonts w:asciiTheme="majorBidi" w:hAnsiTheme="majorBidi" w:cstheme="majorBidi"/>
          <w:sz w:val="24"/>
          <w:szCs w:val="24"/>
        </w:rPr>
        <w:t>,</w:t>
      </w:r>
      <w:r w:rsidRPr="00B149EC">
        <w:rPr>
          <w:rFonts w:asciiTheme="majorBidi" w:hAnsiTheme="majorBidi" w:cstheme="majorBidi"/>
          <w:sz w:val="24"/>
          <w:szCs w:val="24"/>
        </w:rPr>
        <w:t xml:space="preserve"> however</w:t>
      </w:r>
      <w:r w:rsidR="00B351A4">
        <w:rPr>
          <w:rFonts w:asciiTheme="majorBidi" w:hAnsiTheme="majorBidi" w:cstheme="majorBidi"/>
          <w:sz w:val="24"/>
          <w:szCs w:val="24"/>
        </w:rPr>
        <w:t>,</w:t>
      </w:r>
      <w:r w:rsidRPr="00B149EC">
        <w:rPr>
          <w:rFonts w:asciiTheme="majorBidi" w:hAnsiTheme="majorBidi" w:cstheme="majorBidi"/>
          <w:sz w:val="24"/>
          <w:szCs w:val="24"/>
        </w:rPr>
        <w:t xml:space="preserve"> if someone </w:t>
      </w:r>
      <w:proofErr w:type="spellStart"/>
      <w:proofErr w:type="gramStart"/>
      <w:r w:rsidRPr="00B149EC">
        <w:rPr>
          <w:rFonts w:asciiTheme="majorBidi" w:hAnsiTheme="majorBidi" w:cstheme="majorBidi"/>
          <w:sz w:val="24"/>
          <w:szCs w:val="24"/>
        </w:rPr>
        <w:t>can not</w:t>
      </w:r>
      <w:proofErr w:type="spellEnd"/>
      <w:proofErr w:type="gramEnd"/>
      <w:r w:rsidRPr="00B149EC">
        <w:rPr>
          <w:rFonts w:asciiTheme="majorBidi" w:hAnsiTheme="majorBidi" w:cstheme="majorBidi"/>
          <w:sz w:val="24"/>
          <w:szCs w:val="24"/>
        </w:rPr>
        <w:t xml:space="preserve"> afford the expenses of the marriage or to support a women sho</w:t>
      </w:r>
      <w:r w:rsidR="00F44EF6" w:rsidRPr="00B149EC">
        <w:rPr>
          <w:rFonts w:asciiTheme="majorBidi" w:hAnsiTheme="majorBidi" w:cstheme="majorBidi"/>
          <w:sz w:val="24"/>
          <w:szCs w:val="24"/>
        </w:rPr>
        <w:t>uld not to marry. For example</w:t>
      </w:r>
      <w:r w:rsidRPr="00B149EC">
        <w:rPr>
          <w:rFonts w:asciiTheme="majorBidi" w:hAnsiTheme="majorBidi" w:cstheme="majorBidi"/>
          <w:sz w:val="24"/>
          <w:szCs w:val="24"/>
        </w:rPr>
        <w:t>, if someone does not have financial capacity or does not</w:t>
      </w:r>
      <w:r w:rsidR="00B351A4">
        <w:rPr>
          <w:rFonts w:asciiTheme="majorBidi" w:hAnsiTheme="majorBidi" w:cstheme="majorBidi"/>
          <w:sz w:val="24"/>
          <w:szCs w:val="24"/>
        </w:rPr>
        <w:t xml:space="preserve"> have</w:t>
      </w:r>
      <w:r w:rsidRPr="00B149EC">
        <w:rPr>
          <w:rFonts w:asciiTheme="majorBidi" w:hAnsiTheme="majorBidi" w:cstheme="majorBidi"/>
          <w:sz w:val="24"/>
          <w:szCs w:val="24"/>
        </w:rPr>
        <w:t xml:space="preserve"> sexual capacity or has significant medical issue.</w:t>
      </w:r>
      <w:r w:rsidR="00B351A4">
        <w:rPr>
          <w:rStyle w:val="a4"/>
          <w:rFonts w:asciiTheme="majorBidi" w:hAnsiTheme="majorBidi" w:cstheme="majorBidi"/>
          <w:sz w:val="24"/>
          <w:szCs w:val="24"/>
        </w:rPr>
        <w:footnoteReference w:id="28"/>
      </w:r>
    </w:p>
    <w:p w:rsidR="008776A8" w:rsidRPr="00B149EC" w:rsidRDefault="008776A8"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 xml:space="preserve">The marriage in Islam consider a contract and needs some requirements to be valid or </w:t>
      </w:r>
      <w:r w:rsidR="00B149EC" w:rsidRPr="00B149EC">
        <w:rPr>
          <w:rFonts w:asciiTheme="majorBidi" w:hAnsiTheme="majorBidi" w:cstheme="majorBidi"/>
          <w:sz w:val="24"/>
          <w:szCs w:val="24"/>
        </w:rPr>
        <w:t>legal. Often</w:t>
      </w:r>
      <w:r w:rsidRPr="00B149EC">
        <w:rPr>
          <w:rFonts w:asciiTheme="majorBidi" w:hAnsiTheme="majorBidi" w:cstheme="majorBidi"/>
          <w:sz w:val="24"/>
          <w:szCs w:val="24"/>
        </w:rPr>
        <w:t xml:space="preserve"> people do ceremonies with the </w:t>
      </w:r>
      <w:r w:rsidR="00B149EC" w:rsidRPr="00B149EC">
        <w:rPr>
          <w:rFonts w:asciiTheme="majorBidi" w:hAnsiTheme="majorBidi" w:cstheme="majorBidi"/>
          <w:sz w:val="24"/>
          <w:szCs w:val="24"/>
        </w:rPr>
        <w:t>marriage. Many</w:t>
      </w:r>
      <w:r w:rsidRPr="00B149EC">
        <w:rPr>
          <w:rFonts w:asciiTheme="majorBidi" w:hAnsiTheme="majorBidi" w:cstheme="majorBidi"/>
          <w:sz w:val="24"/>
          <w:szCs w:val="24"/>
        </w:rPr>
        <w:t xml:space="preserve"> fundamentals of the marriage </w:t>
      </w:r>
      <w:proofErr w:type="gramStart"/>
      <w:r w:rsidRPr="00B149EC">
        <w:rPr>
          <w:rFonts w:asciiTheme="majorBidi" w:hAnsiTheme="majorBidi" w:cstheme="majorBidi"/>
          <w:sz w:val="24"/>
          <w:szCs w:val="24"/>
        </w:rPr>
        <w:t>were written</w:t>
      </w:r>
      <w:proofErr w:type="gramEnd"/>
      <w:r w:rsidRPr="00B149EC">
        <w:rPr>
          <w:rFonts w:asciiTheme="majorBidi" w:hAnsiTheme="majorBidi" w:cstheme="majorBidi"/>
          <w:sz w:val="24"/>
          <w:szCs w:val="24"/>
        </w:rPr>
        <w:t xml:space="preserve"> in Quran and Sunnah</w:t>
      </w:r>
      <w:r w:rsidR="00B149EC" w:rsidRPr="00B149EC">
        <w:rPr>
          <w:rStyle w:val="a4"/>
          <w:rFonts w:asciiTheme="majorBidi" w:hAnsiTheme="majorBidi" w:cstheme="majorBidi"/>
          <w:sz w:val="24"/>
          <w:szCs w:val="24"/>
        </w:rPr>
        <w:footnoteReference w:id="29"/>
      </w:r>
      <w:r w:rsidRPr="00B149EC">
        <w:rPr>
          <w:rFonts w:asciiTheme="majorBidi" w:hAnsiTheme="majorBidi" w:cstheme="majorBidi"/>
          <w:sz w:val="24"/>
          <w:szCs w:val="24"/>
        </w:rPr>
        <w:t>.</w:t>
      </w:r>
    </w:p>
    <w:p w:rsidR="008776A8" w:rsidRPr="00B149EC" w:rsidRDefault="008776A8" w:rsidP="002766B0">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Engagement:</w:t>
      </w:r>
    </w:p>
    <w:p w:rsidR="008776A8" w:rsidRPr="00B149EC" w:rsidRDefault="008776A8" w:rsidP="00B351A4">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The engagement is not required according to Islamic law. However</w:t>
      </w:r>
      <w:r w:rsidR="00B351A4">
        <w:rPr>
          <w:rFonts w:asciiTheme="majorBidi" w:hAnsiTheme="majorBidi" w:cstheme="majorBidi"/>
          <w:sz w:val="24"/>
          <w:szCs w:val="24"/>
        </w:rPr>
        <w:t>,</w:t>
      </w:r>
      <w:r w:rsidRPr="00B149EC">
        <w:rPr>
          <w:rFonts w:asciiTheme="majorBidi" w:hAnsiTheme="majorBidi" w:cstheme="majorBidi"/>
          <w:sz w:val="24"/>
          <w:szCs w:val="24"/>
        </w:rPr>
        <w:t xml:space="preserve"> many societies do engagement before the marriage. </w:t>
      </w:r>
      <w:r w:rsidRPr="00B149EC">
        <w:rPr>
          <w:rFonts w:asciiTheme="majorBidi" w:hAnsiTheme="majorBidi" w:cstheme="majorBidi"/>
          <w:sz w:val="24"/>
          <w:szCs w:val="24"/>
          <w:highlight w:val="yellow"/>
        </w:rPr>
        <w:t>(</w:t>
      </w:r>
      <w:proofErr w:type="gramStart"/>
      <w:r w:rsidRPr="00B149EC">
        <w:rPr>
          <w:rFonts w:asciiTheme="majorBidi" w:hAnsiTheme="majorBidi" w:cstheme="majorBidi"/>
          <w:sz w:val="24"/>
          <w:szCs w:val="24"/>
          <w:highlight w:val="yellow"/>
        </w:rPr>
        <w:t>more</w:t>
      </w:r>
      <w:proofErr w:type="gramEnd"/>
      <w:r w:rsidRPr="00B149EC">
        <w:rPr>
          <w:rFonts w:asciiTheme="majorBidi" w:hAnsiTheme="majorBidi" w:cstheme="majorBidi"/>
          <w:sz w:val="24"/>
          <w:szCs w:val="24"/>
          <w:highlight w:val="yellow"/>
        </w:rPr>
        <w:t xml:space="preserve"> details)</w:t>
      </w:r>
      <w:r w:rsidRPr="00B149EC">
        <w:rPr>
          <w:rFonts w:asciiTheme="majorBidi" w:hAnsiTheme="majorBidi" w:cstheme="majorBidi"/>
          <w:sz w:val="24"/>
          <w:szCs w:val="24"/>
        </w:rPr>
        <w:t xml:space="preserve"> </w:t>
      </w:r>
    </w:p>
    <w:p w:rsidR="008776A8" w:rsidRPr="00B149EC" w:rsidRDefault="008776A8" w:rsidP="002E5187">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requirements</w:t>
      </w:r>
      <w:r w:rsidR="002E5187" w:rsidRPr="00B149EC">
        <w:rPr>
          <w:rFonts w:asciiTheme="majorBidi" w:hAnsiTheme="majorBidi" w:cstheme="majorBidi"/>
          <w:b/>
          <w:bCs/>
          <w:sz w:val="24"/>
          <w:szCs w:val="24"/>
          <w:u w:val="single"/>
        </w:rPr>
        <w:t xml:space="preserve"> </w:t>
      </w:r>
      <w:r w:rsidRPr="00B149EC">
        <w:rPr>
          <w:rFonts w:asciiTheme="majorBidi" w:hAnsiTheme="majorBidi" w:cstheme="majorBidi"/>
          <w:b/>
          <w:bCs/>
          <w:sz w:val="24"/>
          <w:szCs w:val="24"/>
          <w:u w:val="single"/>
        </w:rPr>
        <w:t>for marriage:</w:t>
      </w:r>
    </w:p>
    <w:p w:rsidR="008776A8" w:rsidRPr="00B149EC" w:rsidRDefault="008776A8" w:rsidP="002766B0">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marriage have to be between male and female. </w:t>
      </w:r>
    </w:p>
    <w:p w:rsidR="008776A8" w:rsidRPr="00B149EC" w:rsidRDefault="008776A8" w:rsidP="00B351A4">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parties of the marriage have </w:t>
      </w:r>
      <w:r w:rsidR="00B351A4" w:rsidRPr="00B149EC">
        <w:rPr>
          <w:rFonts w:asciiTheme="majorBidi" w:hAnsiTheme="majorBidi" w:cstheme="majorBidi"/>
          <w:sz w:val="24"/>
          <w:szCs w:val="24"/>
        </w:rPr>
        <w:t>to</w:t>
      </w:r>
      <w:r w:rsidR="00B351A4">
        <w:rPr>
          <w:rFonts w:asciiTheme="majorBidi" w:hAnsiTheme="majorBidi" w:cstheme="majorBidi"/>
          <w:sz w:val="24"/>
          <w:szCs w:val="24"/>
        </w:rPr>
        <w:t xml:space="preserve"> be at</w:t>
      </w:r>
      <w:r w:rsidRPr="00B149EC">
        <w:rPr>
          <w:rFonts w:asciiTheme="majorBidi" w:hAnsiTheme="majorBidi" w:cstheme="majorBidi"/>
          <w:sz w:val="24"/>
          <w:szCs w:val="24"/>
        </w:rPr>
        <w:t xml:space="preserve"> legal marriage age.</w:t>
      </w:r>
    </w:p>
    <w:p w:rsidR="008776A8" w:rsidRPr="00B149EC" w:rsidRDefault="008776A8" w:rsidP="002766B0">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man has the option to marry Muslim women or </w:t>
      </w:r>
      <w:proofErr w:type="spellStart"/>
      <w:r w:rsidRPr="00B149EC">
        <w:rPr>
          <w:rFonts w:asciiTheme="majorBidi" w:hAnsiTheme="majorBidi" w:cstheme="majorBidi"/>
          <w:sz w:val="24"/>
          <w:szCs w:val="24"/>
        </w:rPr>
        <w:t>Kitabyyah</w:t>
      </w:r>
      <w:proofErr w:type="spellEnd"/>
      <w:r w:rsidRPr="00B149EC">
        <w:rPr>
          <w:rFonts w:asciiTheme="majorBidi" w:hAnsiTheme="majorBidi" w:cstheme="majorBidi"/>
          <w:sz w:val="24"/>
          <w:szCs w:val="24"/>
        </w:rPr>
        <w:t xml:space="preserve"> (Jewish or </w:t>
      </w:r>
      <w:r w:rsidR="002E5187" w:rsidRPr="00B149EC">
        <w:rPr>
          <w:rFonts w:asciiTheme="majorBidi" w:hAnsiTheme="majorBidi" w:cstheme="majorBidi"/>
          <w:sz w:val="24"/>
          <w:szCs w:val="24"/>
        </w:rPr>
        <w:t>Christian). On the other hand,</w:t>
      </w:r>
      <w:r w:rsidRPr="00B149EC">
        <w:rPr>
          <w:rFonts w:asciiTheme="majorBidi" w:hAnsiTheme="majorBidi" w:cstheme="majorBidi"/>
          <w:sz w:val="24"/>
          <w:szCs w:val="24"/>
        </w:rPr>
        <w:t xml:space="preserve"> the Muslim women does have the right to marry only Muslim man.</w:t>
      </w:r>
    </w:p>
    <w:p w:rsidR="008776A8" w:rsidRPr="00B149EC" w:rsidRDefault="008776A8" w:rsidP="002766B0">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lastRenderedPageBreak/>
        <w:t xml:space="preserve">The parties must not get </w:t>
      </w:r>
      <w:r w:rsidRPr="00B351A4">
        <w:rPr>
          <w:rFonts w:asciiTheme="majorBidi" w:hAnsiTheme="majorBidi" w:cstheme="majorBidi"/>
          <w:noProof/>
          <w:sz w:val="24"/>
          <w:szCs w:val="24"/>
        </w:rPr>
        <w:t>marr</w:t>
      </w:r>
      <w:r w:rsidR="00B351A4">
        <w:rPr>
          <w:rFonts w:asciiTheme="majorBidi" w:hAnsiTheme="majorBidi" w:cstheme="majorBidi"/>
          <w:noProof/>
          <w:sz w:val="24"/>
          <w:szCs w:val="24"/>
        </w:rPr>
        <w:t>i</w:t>
      </w:r>
      <w:r w:rsidRPr="00B351A4">
        <w:rPr>
          <w:rFonts w:asciiTheme="majorBidi" w:hAnsiTheme="majorBidi" w:cstheme="majorBidi"/>
          <w:noProof/>
          <w:sz w:val="24"/>
          <w:szCs w:val="24"/>
        </w:rPr>
        <w:t>ed</w:t>
      </w:r>
      <w:r w:rsidRPr="00B149EC">
        <w:rPr>
          <w:rFonts w:asciiTheme="majorBidi" w:hAnsiTheme="majorBidi" w:cstheme="majorBidi"/>
          <w:sz w:val="24"/>
          <w:szCs w:val="24"/>
        </w:rPr>
        <w:t xml:space="preserve"> with some of relative.</w:t>
      </w:r>
    </w:p>
    <w:p w:rsidR="008776A8" w:rsidRPr="00B149EC" w:rsidRDefault="008776A8" w:rsidP="002766B0">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The contract of the marriage require offer and acceptance from both parties and the Islamic</w:t>
      </w:r>
      <w:r w:rsidR="00B351A4">
        <w:rPr>
          <w:rFonts w:asciiTheme="majorBidi" w:hAnsiTheme="majorBidi" w:cstheme="majorBidi"/>
          <w:sz w:val="24"/>
          <w:szCs w:val="24"/>
        </w:rPr>
        <w:t xml:space="preserve"> law</w:t>
      </w:r>
      <w:r w:rsidRPr="00B149EC">
        <w:rPr>
          <w:rFonts w:asciiTheme="majorBidi" w:hAnsiTheme="majorBidi" w:cstheme="majorBidi"/>
          <w:sz w:val="24"/>
          <w:szCs w:val="24"/>
        </w:rPr>
        <w:t xml:space="preserve"> require the consent of the </w:t>
      </w:r>
      <w:proofErr w:type="spellStart"/>
      <w:r w:rsidRPr="00B351A4">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(the guardian or the father of the bride) in some cases does require.</w:t>
      </w:r>
    </w:p>
    <w:p w:rsidR="008775FF" w:rsidRPr="00B149EC" w:rsidRDefault="008776A8" w:rsidP="00B149EC">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w:t>
      </w:r>
      <w:proofErr w:type="spellStart"/>
      <w:r w:rsidRPr="00B149EC">
        <w:rPr>
          <w:rFonts w:asciiTheme="majorBidi" w:hAnsiTheme="majorBidi" w:cstheme="majorBidi"/>
          <w:sz w:val="24"/>
          <w:szCs w:val="24"/>
        </w:rPr>
        <w:t>Mahr</w:t>
      </w:r>
      <w:proofErr w:type="spellEnd"/>
      <w:r w:rsidR="00B149EC" w:rsidRPr="00B149EC">
        <w:rPr>
          <w:rStyle w:val="a4"/>
          <w:rFonts w:asciiTheme="majorBidi" w:hAnsiTheme="majorBidi" w:cstheme="majorBidi"/>
          <w:sz w:val="24"/>
          <w:szCs w:val="24"/>
        </w:rPr>
        <w:footnoteReference w:id="30"/>
      </w:r>
      <w:r w:rsidRPr="00B149EC">
        <w:rPr>
          <w:rFonts w:asciiTheme="majorBidi" w:hAnsiTheme="majorBidi" w:cstheme="majorBidi"/>
          <w:sz w:val="24"/>
          <w:szCs w:val="24"/>
        </w:rPr>
        <w:t xml:space="preserve"> is </w:t>
      </w:r>
      <w:proofErr w:type="gramStart"/>
      <w:r w:rsidRPr="00B149EC">
        <w:rPr>
          <w:rFonts w:asciiTheme="majorBidi" w:hAnsiTheme="majorBidi" w:cstheme="majorBidi"/>
          <w:sz w:val="24"/>
          <w:szCs w:val="24"/>
        </w:rPr>
        <w:t>an obligatory payment must be paid by the groom</w:t>
      </w:r>
      <w:proofErr w:type="gramEnd"/>
      <w:r w:rsidRPr="00B149EC">
        <w:rPr>
          <w:rFonts w:asciiTheme="majorBidi" w:hAnsiTheme="majorBidi" w:cstheme="majorBidi"/>
          <w:sz w:val="24"/>
          <w:szCs w:val="24"/>
        </w:rPr>
        <w:t xml:space="preserve"> to the </w:t>
      </w:r>
      <w:r w:rsidR="00B351A4">
        <w:rPr>
          <w:rFonts w:asciiTheme="majorBidi" w:hAnsiTheme="majorBidi" w:cstheme="majorBidi"/>
          <w:noProof/>
          <w:sz w:val="24"/>
          <w:szCs w:val="24"/>
        </w:rPr>
        <w:t>b</w:t>
      </w:r>
      <w:r w:rsidRPr="00B351A4">
        <w:rPr>
          <w:rFonts w:asciiTheme="majorBidi" w:hAnsiTheme="majorBidi" w:cstheme="majorBidi"/>
          <w:noProof/>
          <w:sz w:val="24"/>
          <w:szCs w:val="24"/>
        </w:rPr>
        <w:t>ride</w:t>
      </w:r>
      <w:r w:rsidRPr="00B149EC">
        <w:rPr>
          <w:rFonts w:asciiTheme="majorBidi" w:hAnsiTheme="majorBidi" w:cstheme="majorBidi"/>
          <w:sz w:val="24"/>
          <w:szCs w:val="24"/>
        </w:rPr>
        <w:t xml:space="preserve"> at the meantime of the marriage contract.</w:t>
      </w:r>
      <w:r w:rsidRPr="00B149EC">
        <w:rPr>
          <w:rStyle w:val="a4"/>
          <w:rFonts w:asciiTheme="majorBidi" w:hAnsiTheme="majorBidi" w:cstheme="majorBidi"/>
          <w:sz w:val="24"/>
          <w:szCs w:val="24"/>
        </w:rPr>
        <w:footnoteReference w:id="31"/>
      </w:r>
      <w:r w:rsidRPr="00B149EC">
        <w:rPr>
          <w:rFonts w:asciiTheme="majorBidi" w:hAnsiTheme="majorBidi" w:cstheme="majorBidi"/>
          <w:sz w:val="24"/>
          <w:szCs w:val="24"/>
        </w:rPr>
        <w:t xml:space="preserve">  </w:t>
      </w:r>
    </w:p>
    <w:p w:rsidR="008776A8" w:rsidRPr="00B149EC" w:rsidRDefault="008776A8" w:rsidP="002766B0">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The parties should be equal and same position and class.</w:t>
      </w:r>
    </w:p>
    <w:p w:rsidR="008776A8" w:rsidRPr="00B149EC" w:rsidRDefault="002E5187" w:rsidP="00B149EC">
      <w:pPr>
        <w:pStyle w:val="a5"/>
        <w:numPr>
          <w:ilvl w:val="0"/>
          <w:numId w:val="2"/>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The</w:t>
      </w:r>
      <w:r w:rsidR="008776A8" w:rsidRPr="00B149EC">
        <w:rPr>
          <w:rFonts w:asciiTheme="majorBidi" w:hAnsiTheme="majorBidi" w:cstheme="majorBidi"/>
          <w:sz w:val="24"/>
          <w:szCs w:val="24"/>
        </w:rPr>
        <w:t xml:space="preserve"> bride must not be married a man or divorce </w:t>
      </w:r>
      <w:r w:rsidRPr="00B149EC">
        <w:rPr>
          <w:rFonts w:asciiTheme="majorBidi" w:hAnsiTheme="majorBidi" w:cstheme="majorBidi"/>
          <w:sz w:val="24"/>
          <w:szCs w:val="24"/>
        </w:rPr>
        <w:t xml:space="preserve">period, </w:t>
      </w:r>
      <w:r w:rsidR="008776A8" w:rsidRPr="00B149EC">
        <w:rPr>
          <w:rFonts w:asciiTheme="majorBidi" w:hAnsiTheme="majorBidi" w:cstheme="majorBidi"/>
          <w:sz w:val="24"/>
          <w:szCs w:val="24"/>
        </w:rPr>
        <w:t>and the groom must not have more than three wives</w:t>
      </w:r>
      <w:r w:rsidR="00B149EC" w:rsidRPr="00B149EC">
        <w:rPr>
          <w:rStyle w:val="a4"/>
          <w:rFonts w:asciiTheme="majorBidi" w:hAnsiTheme="majorBidi" w:cstheme="majorBidi"/>
          <w:sz w:val="24"/>
          <w:szCs w:val="24"/>
        </w:rPr>
        <w:footnoteReference w:id="32"/>
      </w:r>
      <w:r w:rsidR="008776A8" w:rsidRPr="00B149EC">
        <w:rPr>
          <w:rFonts w:asciiTheme="majorBidi" w:hAnsiTheme="majorBidi" w:cstheme="majorBidi"/>
          <w:sz w:val="24"/>
          <w:szCs w:val="24"/>
        </w:rPr>
        <w:t>.</w:t>
      </w:r>
    </w:p>
    <w:p w:rsidR="008776A8" w:rsidRPr="00B149EC" w:rsidRDefault="008776A8" w:rsidP="002766B0">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marriage have to be between male and female:</w:t>
      </w:r>
    </w:p>
    <w:p w:rsidR="008776A8" w:rsidRPr="00B149EC" w:rsidRDefault="008776A8" w:rsidP="00B149EC">
      <w:pPr>
        <w:spacing w:line="480" w:lineRule="auto"/>
        <w:ind w:firstLine="720"/>
        <w:jc w:val="both"/>
        <w:rPr>
          <w:rFonts w:asciiTheme="majorBidi" w:hAnsiTheme="majorBidi" w:cstheme="majorBidi"/>
          <w:sz w:val="24"/>
          <w:szCs w:val="24"/>
        </w:rPr>
      </w:pPr>
      <w:r w:rsidRPr="00B351A4">
        <w:rPr>
          <w:rFonts w:asciiTheme="majorBidi" w:hAnsiTheme="majorBidi" w:cstheme="majorBidi"/>
          <w:noProof/>
          <w:sz w:val="24"/>
          <w:szCs w:val="24"/>
        </w:rPr>
        <w:t>Same</w:t>
      </w:r>
      <w:r w:rsidR="00B351A4">
        <w:rPr>
          <w:rFonts w:asciiTheme="majorBidi" w:hAnsiTheme="majorBidi" w:cstheme="majorBidi"/>
          <w:noProof/>
          <w:sz w:val="24"/>
          <w:szCs w:val="24"/>
        </w:rPr>
        <w:t>-</w:t>
      </w:r>
      <w:r w:rsidRPr="00B351A4">
        <w:rPr>
          <w:rFonts w:asciiTheme="majorBidi" w:hAnsiTheme="majorBidi" w:cstheme="majorBidi"/>
          <w:noProof/>
          <w:sz w:val="24"/>
          <w:szCs w:val="24"/>
        </w:rPr>
        <w:t>sex</w:t>
      </w:r>
      <w:r w:rsidRPr="00B149EC">
        <w:rPr>
          <w:rFonts w:asciiTheme="majorBidi" w:hAnsiTheme="majorBidi" w:cstheme="majorBidi"/>
          <w:sz w:val="24"/>
          <w:szCs w:val="24"/>
        </w:rPr>
        <w:t xml:space="preserve"> marriage </w:t>
      </w:r>
      <w:proofErr w:type="gramStart"/>
      <w:r w:rsidRPr="00B149EC">
        <w:rPr>
          <w:rFonts w:asciiTheme="majorBidi" w:hAnsiTheme="majorBidi" w:cstheme="majorBidi"/>
          <w:sz w:val="24"/>
          <w:szCs w:val="24"/>
        </w:rPr>
        <w:t>is prohibited</w:t>
      </w:r>
      <w:proofErr w:type="gramEnd"/>
      <w:r w:rsidRPr="00B149EC">
        <w:rPr>
          <w:rFonts w:asciiTheme="majorBidi" w:hAnsiTheme="majorBidi" w:cstheme="majorBidi"/>
          <w:sz w:val="24"/>
          <w:szCs w:val="24"/>
        </w:rPr>
        <w:t xml:space="preserve"> in Islamic law. The fundamental condition to be the marriage is correct that the parties must be a male and female</w:t>
      </w:r>
      <w:r w:rsidR="00B149EC" w:rsidRPr="00B149EC">
        <w:rPr>
          <w:rStyle w:val="a4"/>
          <w:rFonts w:asciiTheme="majorBidi" w:hAnsiTheme="majorBidi" w:cstheme="majorBidi"/>
          <w:sz w:val="24"/>
          <w:szCs w:val="24"/>
        </w:rPr>
        <w:footnoteReference w:id="33"/>
      </w:r>
      <w:r w:rsidRPr="00B149EC">
        <w:rPr>
          <w:rFonts w:asciiTheme="majorBidi" w:hAnsiTheme="majorBidi" w:cstheme="majorBidi"/>
          <w:sz w:val="24"/>
          <w:szCs w:val="24"/>
        </w:rPr>
        <w:t>.</w:t>
      </w:r>
    </w:p>
    <w:p w:rsidR="008776A8" w:rsidRPr="00B351A4" w:rsidRDefault="00B351A4" w:rsidP="00B351A4">
      <w:pPr>
        <w:tabs>
          <w:tab w:val="left" w:pos="6576"/>
        </w:tabs>
        <w:spacing w:line="480" w:lineRule="auto"/>
        <w:jc w:val="both"/>
        <w:rPr>
          <w:rFonts w:asciiTheme="majorBidi" w:hAnsiTheme="majorBidi" w:cstheme="majorBidi"/>
          <w:b/>
          <w:bCs/>
          <w:sz w:val="24"/>
          <w:szCs w:val="24"/>
          <w:u w:val="single"/>
        </w:rPr>
      </w:pPr>
      <w:r w:rsidRPr="00B351A4">
        <w:rPr>
          <w:rFonts w:asciiTheme="majorBidi" w:hAnsiTheme="majorBidi" w:cstheme="majorBidi"/>
          <w:b/>
          <w:bCs/>
          <w:sz w:val="24"/>
          <w:szCs w:val="24"/>
          <w:u w:val="single"/>
        </w:rPr>
        <w:t>The parties of the marriage have to be at legal marriage age</w:t>
      </w:r>
      <w:r w:rsidR="008776A8" w:rsidRPr="00B351A4">
        <w:rPr>
          <w:rFonts w:asciiTheme="majorBidi" w:hAnsiTheme="majorBidi" w:cstheme="majorBidi"/>
          <w:b/>
          <w:bCs/>
          <w:sz w:val="24"/>
          <w:szCs w:val="24"/>
          <w:u w:val="single"/>
        </w:rPr>
        <w:t>:</w:t>
      </w:r>
    </w:p>
    <w:p w:rsidR="008776A8" w:rsidRPr="00B149EC" w:rsidRDefault="008776A8" w:rsidP="00B149EC">
      <w:pPr>
        <w:spacing w:line="480" w:lineRule="auto"/>
        <w:ind w:firstLine="720"/>
        <w:jc w:val="both"/>
        <w:rPr>
          <w:rFonts w:asciiTheme="majorBidi" w:hAnsiTheme="majorBidi" w:cstheme="majorBidi"/>
          <w:sz w:val="24"/>
          <w:szCs w:val="24"/>
        </w:rPr>
      </w:pPr>
      <w:r w:rsidRPr="00B149EC">
        <w:rPr>
          <w:rFonts w:asciiTheme="majorBidi" w:hAnsiTheme="majorBidi" w:cstheme="majorBidi"/>
          <w:sz w:val="24"/>
          <w:szCs w:val="24"/>
        </w:rPr>
        <w:t xml:space="preserve">The age of marriage is </w:t>
      </w:r>
      <w:r w:rsidRPr="00B351A4">
        <w:rPr>
          <w:rFonts w:asciiTheme="majorBidi" w:hAnsiTheme="majorBidi" w:cstheme="majorBidi"/>
          <w:noProof/>
          <w:sz w:val="24"/>
          <w:szCs w:val="24"/>
        </w:rPr>
        <w:t>vary</w:t>
      </w:r>
      <w:r w:rsidRPr="00B149EC">
        <w:rPr>
          <w:rFonts w:asciiTheme="majorBidi" w:hAnsiTheme="majorBidi" w:cstheme="majorBidi"/>
          <w:sz w:val="24"/>
          <w:szCs w:val="24"/>
        </w:rPr>
        <w:t xml:space="preserve">. The marriage of minors were very </w:t>
      </w:r>
      <w:r w:rsidR="00B149EC" w:rsidRPr="00B149EC">
        <w:rPr>
          <w:rFonts w:asciiTheme="majorBidi" w:hAnsiTheme="majorBidi" w:cstheme="majorBidi"/>
          <w:sz w:val="24"/>
          <w:szCs w:val="24"/>
        </w:rPr>
        <w:t>popular</w:t>
      </w:r>
      <w:r w:rsidRPr="00B149EC">
        <w:rPr>
          <w:rFonts w:asciiTheme="majorBidi" w:hAnsiTheme="majorBidi" w:cstheme="majorBidi"/>
          <w:sz w:val="24"/>
          <w:szCs w:val="24"/>
        </w:rPr>
        <w:t xml:space="preserve"> in the past between Islamic communities. Some reason for this kind of marriage to take advantage of this agreement regardless of the age of the parties. The other reason because the Muslims want the girl </w:t>
      </w:r>
      <w:proofErr w:type="gramStart"/>
      <w:r w:rsidRPr="00B149EC">
        <w:rPr>
          <w:rFonts w:asciiTheme="majorBidi" w:hAnsiTheme="majorBidi" w:cstheme="majorBidi"/>
          <w:sz w:val="24"/>
          <w:szCs w:val="24"/>
        </w:rPr>
        <w:t>be preserved</w:t>
      </w:r>
      <w:proofErr w:type="gramEnd"/>
      <w:r w:rsidRPr="00B149EC">
        <w:rPr>
          <w:rFonts w:asciiTheme="majorBidi" w:hAnsiTheme="majorBidi" w:cstheme="majorBidi"/>
          <w:sz w:val="24"/>
          <w:szCs w:val="24"/>
        </w:rPr>
        <w:t xml:space="preserve"> by marriage. </w:t>
      </w:r>
    </w:p>
    <w:p w:rsidR="008776A8" w:rsidRPr="00B149EC" w:rsidRDefault="008776A8" w:rsidP="00B149EC">
      <w:pPr>
        <w:spacing w:line="480" w:lineRule="auto"/>
        <w:ind w:firstLine="360"/>
        <w:jc w:val="both"/>
        <w:rPr>
          <w:rFonts w:asciiTheme="majorBidi" w:hAnsiTheme="majorBidi" w:cstheme="majorBidi"/>
          <w:sz w:val="24"/>
          <w:szCs w:val="24"/>
        </w:rPr>
      </w:pPr>
      <w:r w:rsidRPr="00B149EC">
        <w:rPr>
          <w:rFonts w:asciiTheme="majorBidi" w:hAnsiTheme="majorBidi" w:cstheme="majorBidi"/>
          <w:sz w:val="24"/>
          <w:szCs w:val="24"/>
        </w:rPr>
        <w:t xml:space="preserve">The marriage of minors are correct. However, the parties must reach the adulthood, or the minimum age, according to the Hanafi at nine years for girls and twelve years for boys. The minors’ marriage are prohibited in many Muslim country, and they regulation for minimum age </w:t>
      </w:r>
      <w:r w:rsidRPr="00B149EC">
        <w:rPr>
          <w:rFonts w:asciiTheme="majorBidi" w:hAnsiTheme="majorBidi" w:cstheme="majorBidi"/>
          <w:sz w:val="24"/>
          <w:szCs w:val="24"/>
        </w:rPr>
        <w:lastRenderedPageBreak/>
        <w:t>of marriage</w:t>
      </w:r>
      <w:r w:rsidR="00B149EC" w:rsidRPr="00B149EC">
        <w:rPr>
          <w:rStyle w:val="a4"/>
          <w:rFonts w:asciiTheme="majorBidi" w:hAnsiTheme="majorBidi" w:cstheme="majorBidi"/>
          <w:sz w:val="24"/>
          <w:szCs w:val="24"/>
        </w:rPr>
        <w:footnoteReference w:id="34"/>
      </w:r>
      <w:r w:rsidRPr="00B149EC">
        <w:rPr>
          <w:rFonts w:asciiTheme="majorBidi" w:hAnsiTheme="majorBidi" w:cstheme="majorBidi"/>
          <w:sz w:val="24"/>
          <w:szCs w:val="24"/>
        </w:rPr>
        <w:t xml:space="preserve">. For instance, in Saudi Arabia, the Saudi Ministry of Justice has legislated a regulation to control this sort of issues. This regulation determine that any potential marriage under 16 years old </w:t>
      </w:r>
      <w:proofErr w:type="gramStart"/>
      <w:r w:rsidRPr="00B149EC">
        <w:rPr>
          <w:rFonts w:asciiTheme="majorBidi" w:hAnsiTheme="majorBidi" w:cstheme="majorBidi"/>
          <w:sz w:val="24"/>
          <w:szCs w:val="24"/>
        </w:rPr>
        <w:t>must be held</w:t>
      </w:r>
      <w:proofErr w:type="gramEnd"/>
      <w:r w:rsidRPr="00B149EC">
        <w:rPr>
          <w:rFonts w:asciiTheme="majorBidi" w:hAnsiTheme="majorBidi" w:cstheme="majorBidi"/>
          <w:sz w:val="24"/>
          <w:szCs w:val="24"/>
        </w:rPr>
        <w:t xml:space="preserve"> by the competent court. According to the </w:t>
      </w:r>
      <w:r w:rsidR="00B351A4" w:rsidRPr="00B149EC">
        <w:rPr>
          <w:rFonts w:asciiTheme="majorBidi" w:hAnsiTheme="majorBidi" w:cstheme="majorBidi"/>
          <w:sz w:val="24"/>
          <w:szCs w:val="24"/>
        </w:rPr>
        <w:t>regulation,</w:t>
      </w:r>
      <w:r w:rsidRPr="00B149EC">
        <w:rPr>
          <w:rFonts w:asciiTheme="majorBidi" w:hAnsiTheme="majorBidi" w:cstheme="majorBidi"/>
          <w:sz w:val="24"/>
          <w:szCs w:val="24"/>
        </w:rPr>
        <w:t xml:space="preserve"> there are three condition:</w:t>
      </w:r>
    </w:p>
    <w:p w:rsidR="008776A8" w:rsidRPr="00B149EC" w:rsidRDefault="00B351A4" w:rsidP="002766B0">
      <w:pPr>
        <w:pStyle w:val="a5"/>
        <w:numPr>
          <w:ilvl w:val="0"/>
          <w:numId w:val="3"/>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Provide</w:t>
      </w:r>
      <w:r w:rsidR="008776A8" w:rsidRPr="00B149EC">
        <w:rPr>
          <w:rFonts w:asciiTheme="majorBidi" w:hAnsiTheme="majorBidi" w:cstheme="majorBidi"/>
          <w:sz w:val="24"/>
          <w:szCs w:val="24"/>
        </w:rPr>
        <w:t xml:space="preserve"> a petition by the guardian (</w:t>
      </w:r>
      <w:proofErr w:type="spellStart"/>
      <w:r w:rsidR="008776A8" w:rsidRPr="00B149EC">
        <w:rPr>
          <w:rFonts w:asciiTheme="majorBidi" w:hAnsiTheme="majorBidi" w:cstheme="majorBidi"/>
          <w:sz w:val="24"/>
          <w:szCs w:val="24"/>
        </w:rPr>
        <w:t>Wali</w:t>
      </w:r>
      <w:proofErr w:type="spellEnd"/>
      <w:r w:rsidR="008776A8" w:rsidRPr="00B149EC">
        <w:rPr>
          <w:rFonts w:asciiTheme="majorBidi" w:hAnsiTheme="majorBidi" w:cstheme="majorBidi"/>
          <w:sz w:val="24"/>
          <w:szCs w:val="24"/>
        </w:rPr>
        <w:t xml:space="preserve">) to get exception from the official marriage </w:t>
      </w:r>
      <w:r w:rsidRPr="00B149EC">
        <w:rPr>
          <w:rFonts w:asciiTheme="majorBidi" w:hAnsiTheme="majorBidi" w:cstheme="majorBidi"/>
          <w:sz w:val="24"/>
          <w:szCs w:val="24"/>
        </w:rPr>
        <w:t>age, which</w:t>
      </w:r>
      <w:r w:rsidR="008776A8" w:rsidRPr="00B149EC">
        <w:rPr>
          <w:rFonts w:asciiTheme="majorBidi" w:hAnsiTheme="majorBidi" w:cstheme="majorBidi"/>
          <w:sz w:val="24"/>
          <w:szCs w:val="24"/>
        </w:rPr>
        <w:t xml:space="preserve"> is 18 years.</w:t>
      </w:r>
    </w:p>
    <w:p w:rsidR="008776A8" w:rsidRPr="00B149EC" w:rsidRDefault="008776A8" w:rsidP="002766B0">
      <w:pPr>
        <w:pStyle w:val="a5"/>
        <w:numPr>
          <w:ilvl w:val="0"/>
          <w:numId w:val="3"/>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Provide a medical report to prove that the girl </w:t>
      </w:r>
      <w:proofErr w:type="gramStart"/>
      <w:r w:rsidRPr="00B149EC">
        <w:rPr>
          <w:rFonts w:asciiTheme="majorBidi" w:hAnsiTheme="majorBidi" w:cstheme="majorBidi"/>
          <w:sz w:val="24"/>
          <w:szCs w:val="24"/>
        </w:rPr>
        <w:t>is completed</w:t>
      </w:r>
      <w:proofErr w:type="gramEnd"/>
      <w:r w:rsidRPr="00B149EC">
        <w:rPr>
          <w:rFonts w:asciiTheme="majorBidi" w:hAnsiTheme="majorBidi" w:cstheme="majorBidi"/>
          <w:sz w:val="24"/>
          <w:szCs w:val="24"/>
        </w:rPr>
        <w:t xml:space="preserve"> in term of physical and mental position, and the marriage does not constitute any risk to her.</w:t>
      </w:r>
    </w:p>
    <w:p w:rsidR="008776A8" w:rsidRPr="00B149EC" w:rsidRDefault="008776A8" w:rsidP="002766B0">
      <w:pPr>
        <w:pStyle w:val="a5"/>
        <w:numPr>
          <w:ilvl w:val="0"/>
          <w:numId w:val="3"/>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The potential bride and her mother must consent to the marriage, especially if her mother was divorced.</w:t>
      </w:r>
    </w:p>
    <w:p w:rsidR="008776A8" w:rsidRPr="00B149EC" w:rsidRDefault="008776A8" w:rsidP="00B351A4">
      <w:pPr>
        <w:pStyle w:val="a5"/>
        <w:numPr>
          <w:ilvl w:val="0"/>
          <w:numId w:val="3"/>
        </w:numPr>
        <w:bidi w:val="0"/>
        <w:spacing w:line="480" w:lineRule="auto"/>
        <w:jc w:val="both"/>
        <w:rPr>
          <w:rFonts w:asciiTheme="majorBidi" w:hAnsiTheme="majorBidi" w:cstheme="majorBidi"/>
          <w:sz w:val="24"/>
          <w:szCs w:val="24"/>
        </w:rPr>
      </w:pPr>
      <w:r w:rsidRPr="00B149EC">
        <w:rPr>
          <w:rFonts w:asciiTheme="majorBidi" w:hAnsiTheme="majorBidi" w:cstheme="majorBidi"/>
          <w:sz w:val="24"/>
          <w:szCs w:val="24"/>
        </w:rPr>
        <w:t>Ensure that not to do the wedding after signing the contract unless give her training for the family life and prepare her psychologically.</w:t>
      </w:r>
      <w:r w:rsidRPr="00B149EC">
        <w:rPr>
          <w:rStyle w:val="a4"/>
          <w:rFonts w:asciiTheme="majorBidi" w:hAnsiTheme="majorBidi" w:cstheme="majorBidi"/>
          <w:sz w:val="24"/>
          <w:szCs w:val="24"/>
        </w:rPr>
        <w:footnoteReference w:id="35"/>
      </w:r>
    </w:p>
    <w:p w:rsidR="00B149EC" w:rsidRPr="00B149EC" w:rsidRDefault="008776A8" w:rsidP="00B149EC">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marriage with a person of different religion:</w:t>
      </w:r>
    </w:p>
    <w:p w:rsidR="008776A8" w:rsidRPr="00B149EC" w:rsidRDefault="008776A8" w:rsidP="00B149EC">
      <w:pPr>
        <w:spacing w:line="480" w:lineRule="auto"/>
        <w:ind w:firstLine="720"/>
        <w:jc w:val="both"/>
        <w:rPr>
          <w:rFonts w:asciiTheme="majorBidi" w:hAnsiTheme="majorBidi" w:cstheme="majorBidi"/>
          <w:b/>
          <w:bCs/>
          <w:sz w:val="24"/>
          <w:szCs w:val="24"/>
          <w:u w:val="single"/>
        </w:rPr>
      </w:pPr>
      <w:r w:rsidRPr="00B149EC">
        <w:rPr>
          <w:rFonts w:asciiTheme="majorBidi" w:hAnsiTheme="majorBidi" w:cstheme="majorBidi"/>
          <w:sz w:val="24"/>
          <w:szCs w:val="24"/>
        </w:rPr>
        <w:t xml:space="preserve">The Islamic law prohibits marriage with gentile. However, it allow the men </w:t>
      </w:r>
      <w:r w:rsidR="00B351A4">
        <w:rPr>
          <w:rFonts w:asciiTheme="majorBidi" w:hAnsiTheme="majorBidi" w:cstheme="majorBidi"/>
          <w:sz w:val="24"/>
          <w:szCs w:val="24"/>
        </w:rPr>
        <w:t>to marry Jewish and Christian</w:t>
      </w:r>
      <w:r w:rsidRPr="00B149EC">
        <w:rPr>
          <w:rFonts w:asciiTheme="majorBidi" w:hAnsiTheme="majorBidi" w:cstheme="majorBidi"/>
          <w:sz w:val="24"/>
          <w:szCs w:val="24"/>
        </w:rPr>
        <w:t xml:space="preserve"> </w:t>
      </w:r>
      <w:r w:rsidRPr="00B351A4">
        <w:rPr>
          <w:rFonts w:asciiTheme="majorBidi" w:hAnsiTheme="majorBidi" w:cstheme="majorBidi"/>
          <w:noProof/>
          <w:sz w:val="24"/>
          <w:szCs w:val="24"/>
        </w:rPr>
        <w:t>(Kitabyyah)</w:t>
      </w:r>
      <w:r w:rsidR="00B351A4">
        <w:rPr>
          <w:rFonts w:asciiTheme="majorBidi" w:hAnsiTheme="majorBidi" w:cstheme="majorBidi"/>
          <w:noProof/>
          <w:sz w:val="24"/>
          <w:szCs w:val="24"/>
        </w:rPr>
        <w:t>,</w:t>
      </w:r>
      <w:r w:rsidRPr="00B149EC">
        <w:rPr>
          <w:rFonts w:asciiTheme="majorBidi" w:hAnsiTheme="majorBidi" w:cstheme="majorBidi"/>
          <w:sz w:val="24"/>
          <w:szCs w:val="24"/>
        </w:rPr>
        <w:t xml:space="preserve"> women. All Sunni schools permit this kind of marriage but it is not preferable because the wife may eat ham or drink alcohol. Some Shia schools do not allow this kind of marriage. In the other hand, Muslim woman must marry only Muslim man. Except one case </w:t>
      </w:r>
      <w:r w:rsidR="00B351A4" w:rsidRPr="00B149EC">
        <w:rPr>
          <w:rFonts w:asciiTheme="majorBidi" w:hAnsiTheme="majorBidi" w:cstheme="majorBidi"/>
          <w:sz w:val="24"/>
          <w:szCs w:val="24"/>
        </w:rPr>
        <w:t>if,</w:t>
      </w:r>
      <w:r w:rsidRPr="00B149EC">
        <w:rPr>
          <w:rFonts w:asciiTheme="majorBidi" w:hAnsiTheme="majorBidi" w:cstheme="majorBidi"/>
          <w:sz w:val="24"/>
          <w:szCs w:val="24"/>
        </w:rPr>
        <w:t xml:space="preserve"> the man convert to Islam.</w:t>
      </w:r>
    </w:p>
    <w:p w:rsidR="00B351A4" w:rsidRDefault="008776A8" w:rsidP="00B351A4">
      <w:pPr>
        <w:tabs>
          <w:tab w:val="right" w:pos="8306"/>
        </w:tabs>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parties must not get married with some of relative:</w:t>
      </w:r>
    </w:p>
    <w:p w:rsidR="008776A8" w:rsidRPr="00B149EC" w:rsidRDefault="008776A8" w:rsidP="00B351A4">
      <w:pPr>
        <w:tabs>
          <w:tab w:val="right" w:pos="8306"/>
        </w:tabs>
        <w:spacing w:line="480" w:lineRule="auto"/>
        <w:jc w:val="both"/>
        <w:rPr>
          <w:rFonts w:asciiTheme="majorBidi" w:hAnsiTheme="majorBidi" w:cstheme="majorBidi"/>
          <w:b/>
          <w:bCs/>
          <w:sz w:val="24"/>
          <w:szCs w:val="24"/>
          <w:u w:val="single"/>
        </w:rPr>
      </w:pPr>
      <w:r w:rsidRPr="00B149EC">
        <w:rPr>
          <w:rFonts w:asciiTheme="majorBidi" w:hAnsiTheme="majorBidi" w:cstheme="majorBidi"/>
          <w:sz w:val="24"/>
          <w:szCs w:val="24"/>
        </w:rPr>
        <w:lastRenderedPageBreak/>
        <w:t xml:space="preserve">There are some of relatives have a bar of married. These kind of relatives </w:t>
      </w:r>
      <w:proofErr w:type="gramStart"/>
      <w:r w:rsidRPr="00B149EC">
        <w:rPr>
          <w:rFonts w:asciiTheme="majorBidi" w:hAnsiTheme="majorBidi" w:cstheme="majorBidi"/>
          <w:sz w:val="24"/>
          <w:szCs w:val="24"/>
        </w:rPr>
        <w:t>were mentioned</w:t>
      </w:r>
      <w:proofErr w:type="gramEnd"/>
      <w:r w:rsidRPr="00B149EC">
        <w:rPr>
          <w:rFonts w:asciiTheme="majorBidi" w:hAnsiTheme="majorBidi" w:cstheme="majorBidi"/>
          <w:sz w:val="24"/>
          <w:szCs w:val="24"/>
        </w:rPr>
        <w:t xml:space="preserve"> in the Quran: </w:t>
      </w:r>
    </w:p>
    <w:p w:rsidR="00B149EC" w:rsidRPr="00B149EC" w:rsidRDefault="008776A8" w:rsidP="00B149EC">
      <w:pPr>
        <w:tabs>
          <w:tab w:val="right" w:pos="8306"/>
        </w:tabs>
        <w:spacing w:line="480" w:lineRule="auto"/>
        <w:jc w:val="both"/>
        <w:rPr>
          <w:rFonts w:asciiTheme="majorBidi" w:hAnsiTheme="majorBidi" w:cstheme="majorBidi"/>
          <w:sz w:val="24"/>
          <w:szCs w:val="24"/>
        </w:rPr>
      </w:pPr>
      <w:proofErr w:type="gramStart"/>
      <w:r w:rsidRPr="00B149EC">
        <w:rPr>
          <w:rFonts w:asciiTheme="majorBidi" w:hAnsiTheme="majorBidi" w:cstheme="majorBidi"/>
          <w:sz w:val="24"/>
          <w:szCs w:val="24"/>
        </w:rPr>
        <w:t>And</w:t>
      </w:r>
      <w:proofErr w:type="gramEnd"/>
      <w:r w:rsidRPr="00B149EC">
        <w:rPr>
          <w:rFonts w:asciiTheme="majorBidi" w:hAnsiTheme="majorBidi" w:cstheme="majorBidi"/>
          <w:sz w:val="24"/>
          <w:szCs w:val="24"/>
        </w:rPr>
        <w:t xml:space="preserve"> do not marry those [women] whom your fathers married, except what has already occurred. Indeed, it was an immorality and hateful [to Allah] and was evil as a way.</w:t>
      </w:r>
      <w:r w:rsidRPr="00B149EC">
        <w:rPr>
          <w:rStyle w:val="a4"/>
          <w:rFonts w:asciiTheme="majorBidi" w:hAnsiTheme="majorBidi" w:cstheme="majorBidi"/>
          <w:sz w:val="24"/>
          <w:szCs w:val="24"/>
        </w:rPr>
        <w:footnoteReference w:id="36"/>
      </w:r>
    </w:p>
    <w:p w:rsidR="008776A8" w:rsidRPr="00B149EC" w:rsidRDefault="008776A8" w:rsidP="00B149EC">
      <w:pPr>
        <w:tabs>
          <w:tab w:val="right" w:pos="8306"/>
        </w:tabs>
        <w:spacing w:line="480" w:lineRule="auto"/>
        <w:jc w:val="both"/>
        <w:rPr>
          <w:rFonts w:asciiTheme="majorBidi" w:hAnsiTheme="majorBidi" w:cstheme="majorBidi"/>
          <w:sz w:val="24"/>
          <w:szCs w:val="24"/>
        </w:rPr>
      </w:pPr>
      <w:proofErr w:type="gramStart"/>
      <w:r w:rsidRPr="00B149EC">
        <w:rPr>
          <w:rFonts w:asciiTheme="majorBidi" w:hAnsiTheme="majorBidi" w:cstheme="majorBidi"/>
          <w:sz w:val="24"/>
          <w:szCs w:val="24"/>
        </w:rPr>
        <w:t xml:space="preserve">Prohibits you [to marry Lyle are your mothers, your daughters, your sisters, sisters and father, </w:t>
      </w:r>
      <w:proofErr w:type="gramEnd"/>
      <w:r w:rsidRPr="00B149EC">
        <w:rPr>
          <w:rFonts w:asciiTheme="majorBidi" w:hAnsiTheme="majorBidi" w:cstheme="majorBidi"/>
          <w:sz w:val="24"/>
          <w:szCs w:val="24"/>
        </w:rPr>
        <w:t xml:space="preserve">sisters and mother, daughters of your brother, daughter, your sister, your [milk] mothers who nursed you, your sisters through nursing, your wives' mothers, and your </w:t>
      </w:r>
      <w:r w:rsidRPr="00B351A4">
        <w:rPr>
          <w:rFonts w:asciiTheme="majorBidi" w:hAnsiTheme="majorBidi" w:cstheme="majorBidi"/>
          <w:noProof/>
          <w:sz w:val="24"/>
          <w:szCs w:val="24"/>
        </w:rPr>
        <w:t>step daughters</w:t>
      </w:r>
      <w:r w:rsidRPr="00B149EC">
        <w:rPr>
          <w:rFonts w:asciiTheme="majorBidi" w:hAnsiTheme="majorBidi" w:cstheme="majorBidi"/>
          <w:sz w:val="24"/>
          <w:szCs w:val="24"/>
        </w:rPr>
        <w:t xml:space="preserve"> under the guardianship of your [ old wives so that you have gone. but if you were not gone </w:t>
      </w:r>
      <w:r w:rsidRPr="00B351A4">
        <w:rPr>
          <w:rFonts w:asciiTheme="majorBidi" w:hAnsiTheme="majorBidi" w:cstheme="majorBidi"/>
          <w:noProof/>
          <w:sz w:val="24"/>
          <w:szCs w:val="24"/>
        </w:rPr>
        <w:t>in to</w:t>
      </w:r>
      <w:r w:rsidRPr="00B149EC">
        <w:rPr>
          <w:rFonts w:asciiTheme="majorBidi" w:hAnsiTheme="majorBidi" w:cstheme="majorBidi"/>
          <w:sz w:val="24"/>
          <w:szCs w:val="24"/>
        </w:rPr>
        <w:t xml:space="preserve"> them, there is no sin on you. and also forbidden are] the wives of your sons who are from the crucifixion of your [own], and you have to take [in marriage] two sisters </w:t>
      </w:r>
      <w:r w:rsidRPr="00B351A4">
        <w:rPr>
          <w:rFonts w:asciiTheme="majorBidi" w:hAnsiTheme="majorBidi" w:cstheme="majorBidi"/>
          <w:noProof/>
          <w:sz w:val="24"/>
          <w:szCs w:val="24"/>
        </w:rPr>
        <w:t>simultaneously,</w:t>
      </w:r>
      <w:r w:rsidRPr="00B149EC">
        <w:rPr>
          <w:rFonts w:asciiTheme="majorBidi" w:hAnsiTheme="majorBidi" w:cstheme="majorBidi"/>
          <w:sz w:val="24"/>
          <w:szCs w:val="24"/>
        </w:rPr>
        <w:t xml:space="preserve"> with the exception of what actually happened. </w:t>
      </w:r>
      <w:proofErr w:type="gramStart"/>
      <w:r w:rsidRPr="00B149EC">
        <w:rPr>
          <w:rFonts w:asciiTheme="majorBidi" w:hAnsiTheme="majorBidi" w:cstheme="majorBidi"/>
          <w:sz w:val="24"/>
          <w:szCs w:val="24"/>
        </w:rPr>
        <w:t>indeed, Allah is Forgiving, Merciful.</w:t>
      </w:r>
      <w:r w:rsidRPr="00B149EC">
        <w:rPr>
          <w:rStyle w:val="a4"/>
          <w:rFonts w:asciiTheme="majorBidi" w:hAnsiTheme="majorBidi" w:cstheme="majorBidi"/>
          <w:sz w:val="24"/>
          <w:szCs w:val="24"/>
        </w:rPr>
        <w:footnoteReference w:id="37"/>
      </w:r>
      <w:proofErr w:type="gramEnd"/>
    </w:p>
    <w:p w:rsidR="008776A8" w:rsidRPr="00B149EC" w:rsidRDefault="008776A8" w:rsidP="002766B0">
      <w:pPr>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The person </w:t>
      </w:r>
      <w:proofErr w:type="gramStart"/>
      <w:r w:rsidRPr="00B149EC">
        <w:rPr>
          <w:rFonts w:asciiTheme="majorBidi" w:hAnsiTheme="majorBidi" w:cstheme="majorBidi"/>
          <w:sz w:val="24"/>
          <w:szCs w:val="24"/>
        </w:rPr>
        <w:t>is barred</w:t>
      </w:r>
      <w:proofErr w:type="gramEnd"/>
      <w:r w:rsidRPr="00B149EC">
        <w:rPr>
          <w:rFonts w:asciiTheme="majorBidi" w:hAnsiTheme="majorBidi" w:cstheme="majorBidi"/>
          <w:sz w:val="24"/>
          <w:szCs w:val="24"/>
        </w:rPr>
        <w:t xml:space="preserve"> of marriage his: mother, daughter, sisters, </w:t>
      </w:r>
      <w:r w:rsidR="00B351A4" w:rsidRPr="00B149EC">
        <w:rPr>
          <w:rFonts w:asciiTheme="majorBidi" w:hAnsiTheme="majorBidi" w:cstheme="majorBidi"/>
          <w:sz w:val="24"/>
          <w:szCs w:val="24"/>
        </w:rPr>
        <w:t>father’s</w:t>
      </w:r>
      <w:r w:rsidRPr="00B149EC">
        <w:rPr>
          <w:rFonts w:asciiTheme="majorBidi" w:hAnsiTheme="majorBidi" w:cstheme="majorBidi"/>
          <w:sz w:val="24"/>
          <w:szCs w:val="24"/>
        </w:rPr>
        <w:t xml:space="preserve"> sister, </w:t>
      </w:r>
      <w:r w:rsidRPr="00B351A4">
        <w:rPr>
          <w:rFonts w:asciiTheme="majorBidi" w:hAnsiTheme="majorBidi" w:cstheme="majorBidi"/>
          <w:noProof/>
          <w:sz w:val="24"/>
          <w:szCs w:val="24"/>
        </w:rPr>
        <w:t>mother</w:t>
      </w:r>
      <w:r w:rsidR="00B351A4">
        <w:rPr>
          <w:rFonts w:asciiTheme="majorBidi" w:hAnsiTheme="majorBidi" w:cstheme="majorBidi"/>
          <w:noProof/>
          <w:sz w:val="24"/>
          <w:szCs w:val="24"/>
        </w:rPr>
        <w:t>'</w:t>
      </w:r>
      <w:r w:rsidRPr="00B351A4">
        <w:rPr>
          <w:rFonts w:asciiTheme="majorBidi" w:hAnsiTheme="majorBidi" w:cstheme="majorBidi"/>
          <w:noProof/>
          <w:sz w:val="24"/>
          <w:szCs w:val="24"/>
        </w:rPr>
        <w:t>s</w:t>
      </w:r>
      <w:r w:rsidRPr="00B149EC">
        <w:rPr>
          <w:rFonts w:asciiTheme="majorBidi" w:hAnsiTheme="majorBidi" w:cstheme="majorBidi"/>
          <w:sz w:val="24"/>
          <w:szCs w:val="24"/>
        </w:rPr>
        <w:t xml:space="preserve"> sister, brother’s sister, sister’s daughter, foster, foster’s siblings, descendants</w:t>
      </w:r>
      <w:r w:rsidR="00B351A4" w:rsidRPr="00B149EC">
        <w:rPr>
          <w:rFonts w:asciiTheme="majorBidi" w:hAnsiTheme="majorBidi" w:cstheme="majorBidi"/>
          <w:sz w:val="24"/>
          <w:szCs w:val="24"/>
        </w:rPr>
        <w:t>, (</w:t>
      </w:r>
      <w:r w:rsidRPr="00B149EC">
        <w:rPr>
          <w:rFonts w:asciiTheme="majorBidi" w:hAnsiTheme="majorBidi" w:cstheme="majorBidi"/>
          <w:sz w:val="24"/>
          <w:szCs w:val="24"/>
          <w:highlight w:val="yellow"/>
        </w:rPr>
        <w:t>more details from other book)</w:t>
      </w:r>
      <w:r w:rsidRPr="00B149EC">
        <w:rPr>
          <w:rFonts w:asciiTheme="majorBidi" w:hAnsiTheme="majorBidi" w:cstheme="majorBidi"/>
          <w:sz w:val="24"/>
          <w:szCs w:val="24"/>
        </w:rPr>
        <w:t xml:space="preserve"> </w:t>
      </w:r>
    </w:p>
    <w:p w:rsidR="00B149EC" w:rsidRPr="00B149EC" w:rsidRDefault="008776A8" w:rsidP="00B149EC">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offer and the acceptance:</w:t>
      </w:r>
    </w:p>
    <w:p w:rsidR="008776A8" w:rsidRPr="00B149EC" w:rsidRDefault="008776A8" w:rsidP="00B351A4">
      <w:pPr>
        <w:spacing w:line="480" w:lineRule="auto"/>
        <w:ind w:firstLine="720"/>
        <w:jc w:val="both"/>
        <w:rPr>
          <w:rFonts w:asciiTheme="majorBidi" w:hAnsiTheme="majorBidi" w:cstheme="majorBidi"/>
          <w:b/>
          <w:bCs/>
          <w:sz w:val="24"/>
          <w:szCs w:val="24"/>
          <w:u w:val="single"/>
        </w:rPr>
      </w:pPr>
      <w:r w:rsidRPr="00B149EC">
        <w:rPr>
          <w:rFonts w:asciiTheme="majorBidi" w:hAnsiTheme="majorBidi" w:cstheme="majorBidi"/>
          <w:sz w:val="24"/>
          <w:szCs w:val="24"/>
        </w:rPr>
        <w:t>The approval is required from both parties</w:t>
      </w:r>
      <w:r w:rsidR="00B351A4">
        <w:rPr>
          <w:rFonts w:asciiTheme="majorBidi" w:hAnsiTheme="majorBidi" w:cstheme="majorBidi"/>
          <w:sz w:val="24"/>
          <w:szCs w:val="24"/>
        </w:rPr>
        <w:t>. There are many “</w:t>
      </w:r>
      <w:proofErr w:type="spellStart"/>
      <w:r w:rsidR="00B351A4">
        <w:rPr>
          <w:rFonts w:asciiTheme="majorBidi" w:hAnsiTheme="majorBidi" w:cstheme="majorBidi"/>
          <w:sz w:val="24"/>
          <w:szCs w:val="24"/>
        </w:rPr>
        <w:t>A</w:t>
      </w:r>
      <w:r w:rsidRPr="00B149EC">
        <w:rPr>
          <w:rFonts w:asciiTheme="majorBidi" w:hAnsiTheme="majorBidi" w:cstheme="majorBidi"/>
          <w:sz w:val="24"/>
          <w:szCs w:val="24"/>
        </w:rPr>
        <w:t>hadith</w:t>
      </w:r>
      <w:proofErr w:type="spellEnd"/>
      <w:r w:rsidRPr="00B149EC">
        <w:rPr>
          <w:rFonts w:asciiTheme="majorBidi" w:hAnsiTheme="majorBidi" w:cstheme="majorBidi"/>
          <w:sz w:val="24"/>
          <w:szCs w:val="24"/>
        </w:rPr>
        <w:t xml:space="preserve">” confirm that the consent have to be taken from the girl before sign the contract. However, some girls get shy, so her silence considers an acceptance. It is often in Muslim society that the person relay on his family like his mother or sister to look for a girl to marry and there is no meeting between the person and potential wife before arraignment by his family and her family. However, he has the right to reject </w:t>
      </w:r>
      <w:r w:rsidRPr="00B149EC">
        <w:rPr>
          <w:rFonts w:asciiTheme="majorBidi" w:hAnsiTheme="majorBidi" w:cstheme="majorBidi"/>
          <w:sz w:val="24"/>
          <w:szCs w:val="24"/>
        </w:rPr>
        <w:lastRenderedPageBreak/>
        <w:t>the girl if he does not like her. Fall in love and romantic story are not important to marry. There are more important thing</w:t>
      </w:r>
      <w:r w:rsidR="00B351A4">
        <w:rPr>
          <w:rFonts w:asciiTheme="majorBidi" w:hAnsiTheme="majorBidi" w:cstheme="majorBidi"/>
          <w:sz w:val="24"/>
          <w:szCs w:val="24"/>
        </w:rPr>
        <w:t>s</w:t>
      </w:r>
      <w:r w:rsidRPr="00B149EC">
        <w:rPr>
          <w:rFonts w:asciiTheme="majorBidi" w:hAnsiTheme="majorBidi" w:cstheme="majorBidi"/>
          <w:sz w:val="24"/>
          <w:szCs w:val="24"/>
        </w:rPr>
        <w:t xml:space="preserve"> have to ask about it before the marria</w:t>
      </w:r>
      <w:r w:rsidR="00B351A4">
        <w:rPr>
          <w:rFonts w:asciiTheme="majorBidi" w:hAnsiTheme="majorBidi" w:cstheme="majorBidi"/>
          <w:sz w:val="24"/>
          <w:szCs w:val="24"/>
        </w:rPr>
        <w:t>ge be taken place. For instance</w:t>
      </w:r>
      <w:r w:rsidRPr="00B149EC">
        <w:rPr>
          <w:rFonts w:asciiTheme="majorBidi" w:hAnsiTheme="majorBidi" w:cstheme="majorBidi"/>
          <w:sz w:val="24"/>
          <w:szCs w:val="24"/>
        </w:rPr>
        <w:t xml:space="preserve">, the reputation of the groom and bride, education and financial conditions of the </w:t>
      </w:r>
      <w:r w:rsidR="00B351A4">
        <w:rPr>
          <w:rFonts w:asciiTheme="majorBidi" w:hAnsiTheme="majorBidi" w:cstheme="majorBidi"/>
          <w:sz w:val="24"/>
          <w:szCs w:val="24"/>
        </w:rPr>
        <w:t xml:space="preserve">groom, family status. The </w:t>
      </w:r>
      <w:proofErr w:type="spellStart"/>
      <w:r w:rsidR="00B351A4" w:rsidRPr="00B351A4">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maybe the father of the bride</w:t>
      </w:r>
      <w:r w:rsidR="00B351A4">
        <w:rPr>
          <w:rFonts w:asciiTheme="majorBidi" w:hAnsiTheme="majorBidi" w:cstheme="majorBidi"/>
          <w:sz w:val="24"/>
          <w:szCs w:val="24"/>
        </w:rPr>
        <w:t>. I</w:t>
      </w:r>
      <w:r w:rsidRPr="00B149EC">
        <w:rPr>
          <w:rFonts w:asciiTheme="majorBidi" w:hAnsiTheme="majorBidi" w:cstheme="majorBidi"/>
          <w:sz w:val="24"/>
          <w:szCs w:val="24"/>
        </w:rPr>
        <w:t xml:space="preserve">n the absence of </w:t>
      </w:r>
      <w:r w:rsidRPr="00B351A4">
        <w:rPr>
          <w:rFonts w:asciiTheme="majorBidi" w:hAnsiTheme="majorBidi" w:cstheme="majorBidi"/>
          <w:noProof/>
          <w:sz w:val="24"/>
          <w:szCs w:val="24"/>
        </w:rPr>
        <w:t>him</w:t>
      </w:r>
      <w:r w:rsidR="00B351A4">
        <w:rPr>
          <w:rFonts w:asciiTheme="majorBidi" w:hAnsiTheme="majorBidi" w:cstheme="majorBidi"/>
          <w:noProof/>
          <w:sz w:val="24"/>
          <w:szCs w:val="24"/>
        </w:rPr>
        <w:t>,</w:t>
      </w:r>
      <w:r w:rsidRPr="00B149EC">
        <w:rPr>
          <w:rFonts w:asciiTheme="majorBidi" w:hAnsiTheme="majorBidi" w:cstheme="majorBidi"/>
          <w:sz w:val="24"/>
          <w:szCs w:val="24"/>
        </w:rPr>
        <w:t xml:space="preserve"> it might be her brother or uncle. The approval must </w:t>
      </w:r>
      <w:r w:rsidR="00B351A4" w:rsidRPr="00B351A4">
        <w:rPr>
          <w:rFonts w:asciiTheme="majorBidi" w:hAnsiTheme="majorBidi" w:cstheme="majorBidi"/>
          <w:sz w:val="24"/>
          <w:szCs w:val="24"/>
        </w:rPr>
        <w:t xml:space="preserve">disclosed </w:t>
      </w:r>
      <w:r w:rsidR="00B351A4">
        <w:rPr>
          <w:rFonts w:asciiTheme="majorBidi" w:hAnsiTheme="majorBidi" w:cstheme="majorBidi"/>
          <w:sz w:val="24"/>
          <w:szCs w:val="24"/>
        </w:rPr>
        <w:t xml:space="preserve">by both the </w:t>
      </w:r>
      <w:proofErr w:type="spellStart"/>
      <w:r w:rsidRPr="00B351A4">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beside the bride. According to (Hanafi) </w:t>
      </w:r>
      <w:r w:rsidRPr="00B351A4">
        <w:rPr>
          <w:rFonts w:asciiTheme="majorBidi" w:hAnsiTheme="majorBidi" w:cstheme="majorBidi"/>
          <w:noProof/>
          <w:sz w:val="24"/>
          <w:szCs w:val="24"/>
        </w:rPr>
        <w:t>opinion</w:t>
      </w:r>
      <w:r w:rsidR="00B351A4">
        <w:rPr>
          <w:rFonts w:asciiTheme="majorBidi" w:hAnsiTheme="majorBidi" w:cstheme="majorBidi"/>
          <w:noProof/>
          <w:sz w:val="24"/>
          <w:szCs w:val="24"/>
        </w:rPr>
        <w:t>,</w:t>
      </w:r>
      <w:r w:rsidRPr="00B149EC">
        <w:rPr>
          <w:rFonts w:asciiTheme="majorBidi" w:hAnsiTheme="majorBidi" w:cstheme="majorBidi"/>
          <w:sz w:val="24"/>
          <w:szCs w:val="24"/>
        </w:rPr>
        <w:t xml:space="preserve"> the </w:t>
      </w:r>
      <w:proofErr w:type="spellStart"/>
      <w:r w:rsidRPr="00B149EC">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consent is not required if the bride become majority, regardless if she was a virgin or not. If the women has no relatives act as a </w:t>
      </w:r>
      <w:proofErr w:type="spellStart"/>
      <w:r w:rsidRPr="00B149EC">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such as father or brother etc. in this case the judge</w:t>
      </w:r>
      <w:r w:rsidR="00B351A4">
        <w:rPr>
          <w:rFonts w:asciiTheme="majorBidi" w:hAnsiTheme="majorBidi" w:cstheme="majorBidi"/>
          <w:sz w:val="24"/>
          <w:szCs w:val="24"/>
        </w:rPr>
        <w:t xml:space="preserve"> will</w:t>
      </w:r>
      <w:r w:rsidRPr="00B149EC">
        <w:rPr>
          <w:rFonts w:asciiTheme="majorBidi" w:hAnsiTheme="majorBidi" w:cstheme="majorBidi"/>
          <w:sz w:val="24"/>
          <w:szCs w:val="24"/>
        </w:rPr>
        <w:t xml:space="preserve"> be the </w:t>
      </w:r>
      <w:proofErr w:type="spellStart"/>
      <w:r w:rsidRPr="00B149EC">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If her </w:t>
      </w:r>
      <w:proofErr w:type="spellStart"/>
      <w:r w:rsidRPr="00B149EC">
        <w:rPr>
          <w:rFonts w:asciiTheme="majorBidi" w:hAnsiTheme="majorBidi" w:cstheme="majorBidi"/>
          <w:i/>
          <w:iCs/>
          <w:sz w:val="24"/>
          <w:szCs w:val="24"/>
        </w:rPr>
        <w:t>Wali</w:t>
      </w:r>
      <w:proofErr w:type="spellEnd"/>
      <w:r w:rsidR="00B351A4">
        <w:rPr>
          <w:rFonts w:asciiTheme="majorBidi" w:hAnsiTheme="majorBidi" w:cstheme="majorBidi"/>
          <w:sz w:val="24"/>
          <w:szCs w:val="24"/>
        </w:rPr>
        <w:t xml:space="preserve"> reject the bridegroom </w:t>
      </w:r>
      <w:r w:rsidR="00B351A4" w:rsidRPr="00B351A4">
        <w:rPr>
          <w:rFonts w:asciiTheme="majorBidi" w:hAnsiTheme="majorBidi" w:cstheme="majorBidi"/>
          <w:sz w:val="24"/>
          <w:szCs w:val="24"/>
        </w:rPr>
        <w:t xml:space="preserve">in purpose </w:t>
      </w:r>
      <w:r w:rsidR="00B351A4">
        <w:rPr>
          <w:rFonts w:asciiTheme="majorBidi" w:hAnsiTheme="majorBidi" w:cstheme="majorBidi"/>
          <w:sz w:val="24"/>
          <w:szCs w:val="24"/>
        </w:rPr>
        <w:t xml:space="preserve">or </w:t>
      </w:r>
      <w:r w:rsidRPr="00B149EC">
        <w:rPr>
          <w:rFonts w:asciiTheme="majorBidi" w:hAnsiTheme="majorBidi" w:cstheme="majorBidi"/>
          <w:sz w:val="24"/>
          <w:szCs w:val="24"/>
        </w:rPr>
        <w:t xml:space="preserve">without any </w:t>
      </w:r>
      <w:r w:rsidR="00B351A4" w:rsidRPr="00B149EC">
        <w:rPr>
          <w:rFonts w:asciiTheme="majorBidi" w:hAnsiTheme="majorBidi" w:cstheme="majorBidi"/>
          <w:sz w:val="24"/>
          <w:szCs w:val="24"/>
        </w:rPr>
        <w:t>reason,</w:t>
      </w:r>
      <w:r w:rsidRPr="00B149EC">
        <w:rPr>
          <w:rFonts w:asciiTheme="majorBidi" w:hAnsiTheme="majorBidi" w:cstheme="majorBidi"/>
          <w:sz w:val="24"/>
          <w:szCs w:val="24"/>
        </w:rPr>
        <w:t xml:space="preserve"> i</w:t>
      </w:r>
      <w:r w:rsidR="00B351A4">
        <w:rPr>
          <w:rFonts w:asciiTheme="majorBidi" w:hAnsiTheme="majorBidi" w:cstheme="majorBidi"/>
          <w:sz w:val="24"/>
          <w:szCs w:val="24"/>
        </w:rPr>
        <w:t xml:space="preserve">n this </w:t>
      </w:r>
      <w:r w:rsidR="00B351A4" w:rsidRPr="00B351A4">
        <w:rPr>
          <w:rFonts w:asciiTheme="majorBidi" w:hAnsiTheme="majorBidi" w:cstheme="majorBidi"/>
          <w:noProof/>
          <w:sz w:val="24"/>
          <w:szCs w:val="24"/>
        </w:rPr>
        <w:t>case</w:t>
      </w:r>
      <w:r w:rsidR="00B351A4">
        <w:rPr>
          <w:rFonts w:asciiTheme="majorBidi" w:hAnsiTheme="majorBidi" w:cstheme="majorBidi"/>
          <w:noProof/>
          <w:sz w:val="24"/>
          <w:szCs w:val="24"/>
        </w:rPr>
        <w:t>,</w:t>
      </w:r>
      <w:r w:rsidR="00B351A4">
        <w:rPr>
          <w:rFonts w:asciiTheme="majorBidi" w:hAnsiTheme="majorBidi" w:cstheme="majorBidi"/>
          <w:sz w:val="24"/>
          <w:szCs w:val="24"/>
        </w:rPr>
        <w:t xml:space="preserve"> </w:t>
      </w:r>
      <w:r w:rsidRPr="00B149EC">
        <w:rPr>
          <w:rFonts w:asciiTheme="majorBidi" w:hAnsiTheme="majorBidi" w:cstheme="majorBidi"/>
          <w:sz w:val="24"/>
          <w:szCs w:val="24"/>
        </w:rPr>
        <w:t>the Judge</w:t>
      </w:r>
      <w:r w:rsidR="00B351A4">
        <w:rPr>
          <w:rFonts w:asciiTheme="majorBidi" w:hAnsiTheme="majorBidi" w:cstheme="majorBidi"/>
          <w:sz w:val="24"/>
          <w:szCs w:val="24"/>
        </w:rPr>
        <w:t xml:space="preserve"> will</w:t>
      </w:r>
      <w:r w:rsidRPr="00B149EC">
        <w:rPr>
          <w:rFonts w:asciiTheme="majorBidi" w:hAnsiTheme="majorBidi" w:cstheme="majorBidi"/>
          <w:sz w:val="24"/>
          <w:szCs w:val="24"/>
        </w:rPr>
        <w:t xml:space="preserve"> be the </w:t>
      </w:r>
      <w:proofErr w:type="spellStart"/>
      <w:r w:rsidRPr="00B149EC">
        <w:rPr>
          <w:rFonts w:asciiTheme="majorBidi" w:hAnsiTheme="majorBidi" w:cstheme="majorBidi"/>
          <w:i/>
          <w:iCs/>
          <w:sz w:val="24"/>
          <w:szCs w:val="24"/>
        </w:rPr>
        <w:t>Wali</w:t>
      </w:r>
      <w:proofErr w:type="spellEnd"/>
      <w:r w:rsidRPr="00B149EC">
        <w:rPr>
          <w:rFonts w:asciiTheme="majorBidi" w:hAnsiTheme="majorBidi" w:cstheme="majorBidi"/>
          <w:sz w:val="24"/>
          <w:szCs w:val="24"/>
        </w:rPr>
        <w:t xml:space="preserve"> to complete the marriage</w:t>
      </w:r>
      <w:r w:rsidRPr="00B149EC">
        <w:rPr>
          <w:rStyle w:val="a4"/>
          <w:rFonts w:asciiTheme="majorBidi" w:hAnsiTheme="majorBidi" w:cstheme="majorBidi"/>
          <w:sz w:val="24"/>
          <w:szCs w:val="24"/>
        </w:rPr>
        <w:footnoteReference w:id="38"/>
      </w:r>
      <w:r w:rsidRPr="00B149EC">
        <w:rPr>
          <w:rFonts w:asciiTheme="majorBidi" w:hAnsiTheme="majorBidi" w:cstheme="majorBidi"/>
          <w:sz w:val="24"/>
          <w:szCs w:val="24"/>
        </w:rPr>
        <w:t xml:space="preserve">. In Saudi </w:t>
      </w:r>
      <w:r w:rsidRPr="00B351A4">
        <w:rPr>
          <w:rFonts w:asciiTheme="majorBidi" w:hAnsiTheme="majorBidi" w:cstheme="majorBidi"/>
          <w:noProof/>
          <w:sz w:val="24"/>
          <w:szCs w:val="24"/>
        </w:rPr>
        <w:t>Arabia</w:t>
      </w:r>
      <w:r w:rsidR="00B351A4">
        <w:rPr>
          <w:rFonts w:asciiTheme="majorBidi" w:hAnsiTheme="majorBidi" w:cstheme="majorBidi"/>
          <w:noProof/>
          <w:sz w:val="24"/>
          <w:szCs w:val="24"/>
        </w:rPr>
        <w:t>,</w:t>
      </w:r>
      <w:r w:rsidRPr="00B149EC">
        <w:rPr>
          <w:rFonts w:asciiTheme="majorBidi" w:hAnsiTheme="majorBidi" w:cstheme="majorBidi"/>
          <w:sz w:val="24"/>
          <w:szCs w:val="24"/>
        </w:rPr>
        <w:t xml:space="preserve"> there are increasing of the prevention of marriage. According to MBC </w:t>
      </w:r>
      <w:proofErr w:type="gramStart"/>
      <w:r w:rsidRPr="00B149EC">
        <w:rPr>
          <w:rFonts w:asciiTheme="majorBidi" w:hAnsiTheme="majorBidi" w:cstheme="majorBidi"/>
          <w:sz w:val="24"/>
          <w:szCs w:val="24"/>
        </w:rPr>
        <w:t>website</w:t>
      </w:r>
      <w:proofErr w:type="gramEnd"/>
      <w:r w:rsidRPr="00B149EC">
        <w:rPr>
          <w:rFonts w:asciiTheme="majorBidi" w:hAnsiTheme="majorBidi" w:cstheme="majorBidi"/>
          <w:sz w:val="24"/>
          <w:szCs w:val="24"/>
        </w:rPr>
        <w:t xml:space="preserve"> the family court was issued a verdict against guardian of the bride who has reject</w:t>
      </w:r>
      <w:r w:rsidR="00B351A4">
        <w:rPr>
          <w:rFonts w:asciiTheme="majorBidi" w:hAnsiTheme="majorBidi" w:cstheme="majorBidi"/>
          <w:sz w:val="24"/>
          <w:szCs w:val="24"/>
        </w:rPr>
        <w:t>ed</w:t>
      </w:r>
      <w:r w:rsidRPr="00B149EC">
        <w:rPr>
          <w:rFonts w:asciiTheme="majorBidi" w:hAnsiTheme="majorBidi" w:cstheme="majorBidi"/>
          <w:sz w:val="24"/>
          <w:szCs w:val="24"/>
        </w:rPr>
        <w:t xml:space="preserve"> the bridegrooms</w:t>
      </w:r>
      <w:r w:rsidR="00B351A4">
        <w:rPr>
          <w:rFonts w:asciiTheme="majorBidi" w:hAnsiTheme="majorBidi" w:cstheme="majorBidi"/>
          <w:sz w:val="24"/>
          <w:szCs w:val="24"/>
        </w:rPr>
        <w:t>,</w:t>
      </w:r>
      <w:r w:rsidRPr="00B149EC">
        <w:rPr>
          <w:rFonts w:asciiTheme="majorBidi" w:hAnsiTheme="majorBidi" w:cstheme="majorBidi"/>
          <w:sz w:val="24"/>
          <w:szCs w:val="24"/>
        </w:rPr>
        <w:t xml:space="preserve"> then the judge asked him about the reason, the guardian said the bridegrooms are not equality in status. The judge found out</w:t>
      </w:r>
      <w:r w:rsidR="00B351A4">
        <w:rPr>
          <w:rFonts w:asciiTheme="majorBidi" w:hAnsiTheme="majorBidi" w:cstheme="majorBidi"/>
          <w:sz w:val="24"/>
          <w:szCs w:val="24"/>
        </w:rPr>
        <w:t xml:space="preserve"> that</w:t>
      </w:r>
      <w:r w:rsidRPr="00B149EC">
        <w:rPr>
          <w:rFonts w:asciiTheme="majorBidi" w:hAnsiTheme="majorBidi" w:cstheme="majorBidi"/>
          <w:sz w:val="24"/>
          <w:szCs w:val="24"/>
        </w:rPr>
        <w:t xml:space="preserve"> the last bridegroom was equality in status, and the guardian was taking advantage of her high salary. This case is not the only </w:t>
      </w:r>
      <w:r w:rsidR="00B351A4" w:rsidRPr="00B149EC">
        <w:rPr>
          <w:rFonts w:asciiTheme="majorBidi" w:hAnsiTheme="majorBidi" w:cstheme="majorBidi"/>
          <w:sz w:val="24"/>
          <w:szCs w:val="24"/>
        </w:rPr>
        <w:t>one</w:t>
      </w:r>
      <w:r w:rsidR="00B351A4">
        <w:rPr>
          <w:rFonts w:asciiTheme="majorBidi" w:hAnsiTheme="majorBidi" w:cstheme="majorBidi"/>
          <w:sz w:val="24"/>
          <w:szCs w:val="24"/>
        </w:rPr>
        <w:t>;</w:t>
      </w:r>
      <w:r w:rsidRPr="00B149EC">
        <w:rPr>
          <w:rFonts w:asciiTheme="majorBidi" w:hAnsiTheme="majorBidi" w:cstheme="majorBidi"/>
          <w:sz w:val="24"/>
          <w:szCs w:val="24"/>
        </w:rPr>
        <w:t xml:space="preserve"> there are many of prevention of marriage for many reasons. For </w:t>
      </w:r>
      <w:r w:rsidR="00B351A4">
        <w:rPr>
          <w:rFonts w:asciiTheme="majorBidi" w:hAnsiTheme="majorBidi" w:cstheme="majorBidi"/>
          <w:sz w:val="24"/>
          <w:szCs w:val="24"/>
        </w:rPr>
        <w:t>example</w:t>
      </w:r>
      <w:r w:rsidRPr="00B149EC">
        <w:rPr>
          <w:rFonts w:asciiTheme="majorBidi" w:hAnsiTheme="majorBidi" w:cstheme="majorBidi"/>
          <w:sz w:val="24"/>
          <w:szCs w:val="24"/>
        </w:rPr>
        <w:t>, some guardians prevent their daughters to marry</w:t>
      </w:r>
      <w:r w:rsidR="00B351A4">
        <w:rPr>
          <w:rFonts w:asciiTheme="majorBidi" w:hAnsiTheme="majorBidi" w:cstheme="majorBidi"/>
          <w:sz w:val="24"/>
          <w:szCs w:val="24"/>
        </w:rPr>
        <w:t xml:space="preserve"> them to their cousins, or to a ma</w:t>
      </w:r>
      <w:r w:rsidRPr="00B149EC">
        <w:rPr>
          <w:rFonts w:asciiTheme="majorBidi" w:hAnsiTheme="majorBidi" w:cstheme="majorBidi"/>
          <w:sz w:val="24"/>
          <w:szCs w:val="24"/>
        </w:rPr>
        <w:t>n in same tribe</w:t>
      </w:r>
      <w:r w:rsidR="00B351A4">
        <w:rPr>
          <w:rFonts w:asciiTheme="majorBidi" w:hAnsiTheme="majorBidi" w:cstheme="majorBidi"/>
          <w:sz w:val="24"/>
          <w:szCs w:val="24"/>
        </w:rPr>
        <w:t>.</w:t>
      </w:r>
      <w:r w:rsidRPr="00B149EC">
        <w:rPr>
          <w:rFonts w:asciiTheme="majorBidi" w:hAnsiTheme="majorBidi" w:cstheme="majorBidi"/>
          <w:sz w:val="24"/>
          <w:szCs w:val="24"/>
        </w:rPr>
        <w:t xml:space="preserve"> </w:t>
      </w:r>
      <w:r w:rsidR="00B351A4" w:rsidRPr="00B149EC">
        <w:rPr>
          <w:rFonts w:asciiTheme="majorBidi" w:hAnsiTheme="majorBidi" w:cstheme="majorBidi"/>
          <w:sz w:val="24"/>
          <w:szCs w:val="24"/>
        </w:rPr>
        <w:t>It</w:t>
      </w:r>
      <w:r w:rsidRPr="00B149EC">
        <w:rPr>
          <w:rFonts w:asciiTheme="majorBidi" w:hAnsiTheme="majorBidi" w:cstheme="majorBidi"/>
          <w:sz w:val="24"/>
          <w:szCs w:val="24"/>
        </w:rPr>
        <w:t xml:space="preserve"> is an old habit in </w:t>
      </w:r>
      <w:r w:rsidR="002766B0" w:rsidRPr="00B149EC">
        <w:rPr>
          <w:rFonts w:asciiTheme="majorBidi" w:hAnsiTheme="majorBidi" w:cstheme="majorBidi"/>
          <w:sz w:val="24"/>
          <w:szCs w:val="24"/>
        </w:rPr>
        <w:t>Saudi</w:t>
      </w:r>
      <w:r w:rsidRPr="00B149EC">
        <w:rPr>
          <w:rFonts w:asciiTheme="majorBidi" w:hAnsiTheme="majorBidi" w:cstheme="majorBidi"/>
          <w:sz w:val="24"/>
          <w:szCs w:val="24"/>
        </w:rPr>
        <w:t xml:space="preserve"> Arabia.</w:t>
      </w:r>
      <w:r w:rsidRPr="00B149EC">
        <w:rPr>
          <w:rStyle w:val="a4"/>
          <w:rFonts w:asciiTheme="majorBidi" w:hAnsiTheme="majorBidi" w:cstheme="majorBidi"/>
          <w:sz w:val="24"/>
          <w:szCs w:val="24"/>
        </w:rPr>
        <w:footnoteReference w:id="39"/>
      </w:r>
    </w:p>
    <w:p w:rsidR="00B351A4" w:rsidRDefault="008776A8" w:rsidP="00B351A4">
      <w:pPr>
        <w:tabs>
          <w:tab w:val="center" w:pos="4153"/>
        </w:tabs>
        <w:spacing w:line="480" w:lineRule="auto"/>
        <w:jc w:val="both"/>
        <w:rPr>
          <w:rFonts w:asciiTheme="majorBidi" w:hAnsiTheme="majorBidi" w:cstheme="majorBidi"/>
          <w:b/>
          <w:bCs/>
          <w:sz w:val="24"/>
          <w:szCs w:val="24"/>
          <w:u w:val="single"/>
          <w:rtl/>
        </w:rPr>
      </w:pPr>
      <w:r w:rsidRPr="00B149EC">
        <w:rPr>
          <w:rFonts w:asciiTheme="majorBidi" w:hAnsiTheme="majorBidi" w:cstheme="majorBidi"/>
          <w:b/>
          <w:bCs/>
          <w:sz w:val="24"/>
          <w:szCs w:val="24"/>
          <w:u w:val="single"/>
        </w:rPr>
        <w:t xml:space="preserve">The </w:t>
      </w:r>
      <w:proofErr w:type="spellStart"/>
      <w:r w:rsidRPr="00B149EC">
        <w:rPr>
          <w:rFonts w:asciiTheme="majorBidi" w:hAnsiTheme="majorBidi" w:cstheme="majorBidi"/>
          <w:b/>
          <w:bCs/>
          <w:sz w:val="24"/>
          <w:szCs w:val="24"/>
          <w:u w:val="single"/>
        </w:rPr>
        <w:t>Mahr</w:t>
      </w:r>
      <w:proofErr w:type="spellEnd"/>
      <w:r w:rsidR="00B351A4">
        <w:rPr>
          <w:rFonts w:asciiTheme="majorBidi" w:hAnsiTheme="majorBidi" w:cstheme="majorBidi"/>
          <w:b/>
          <w:bCs/>
          <w:sz w:val="24"/>
          <w:szCs w:val="24"/>
          <w:u w:val="single"/>
        </w:rPr>
        <w:t xml:space="preserve"> </w:t>
      </w:r>
      <w:r w:rsidR="00B351A4">
        <w:rPr>
          <w:rFonts w:asciiTheme="majorBidi" w:hAnsiTheme="majorBidi" w:cstheme="majorBidi" w:hint="cs"/>
          <w:b/>
          <w:bCs/>
          <w:sz w:val="24"/>
          <w:szCs w:val="24"/>
          <w:u w:val="single"/>
          <w:rtl/>
        </w:rPr>
        <w:t>مهر</w:t>
      </w:r>
      <w:r w:rsidRPr="00B149EC">
        <w:rPr>
          <w:rFonts w:asciiTheme="majorBidi" w:hAnsiTheme="majorBidi" w:cstheme="majorBidi"/>
          <w:b/>
          <w:bCs/>
          <w:sz w:val="24"/>
          <w:szCs w:val="24"/>
          <w:u w:val="single"/>
        </w:rPr>
        <w:t xml:space="preserve"> (dower):</w:t>
      </w:r>
    </w:p>
    <w:p w:rsidR="008776A8" w:rsidRPr="00B149EC" w:rsidRDefault="008776A8" w:rsidP="00B351A4">
      <w:pPr>
        <w:tabs>
          <w:tab w:val="center" w:pos="4153"/>
        </w:tabs>
        <w:spacing w:line="480" w:lineRule="auto"/>
        <w:jc w:val="both"/>
        <w:rPr>
          <w:rFonts w:asciiTheme="majorBidi" w:hAnsiTheme="majorBidi" w:cstheme="majorBidi"/>
          <w:b/>
          <w:bCs/>
          <w:sz w:val="24"/>
          <w:szCs w:val="24"/>
          <w:u w:val="single"/>
        </w:rPr>
      </w:pPr>
      <w:proofErr w:type="gramStart"/>
      <w:r w:rsidRPr="00B149EC">
        <w:rPr>
          <w:rFonts w:asciiTheme="majorBidi" w:hAnsiTheme="majorBidi" w:cstheme="majorBidi"/>
          <w:sz w:val="24"/>
          <w:szCs w:val="24"/>
        </w:rPr>
        <w:t>It is a mandatory payment of money the bridegroom has to pay it only to the bride when they sign the contract</w:t>
      </w:r>
      <w:r w:rsidRPr="00B149EC">
        <w:rPr>
          <w:rStyle w:val="a4"/>
          <w:rFonts w:asciiTheme="majorBidi" w:hAnsiTheme="majorBidi" w:cstheme="majorBidi"/>
          <w:sz w:val="24"/>
          <w:szCs w:val="24"/>
        </w:rPr>
        <w:footnoteReference w:id="40"/>
      </w:r>
      <w:r w:rsidRPr="00B149EC">
        <w:rPr>
          <w:rFonts w:asciiTheme="majorBidi" w:hAnsiTheme="majorBidi" w:cstheme="majorBidi"/>
          <w:sz w:val="24"/>
          <w:szCs w:val="24"/>
        </w:rPr>
        <w:t>.</w:t>
      </w:r>
      <w:proofErr w:type="gramEnd"/>
      <w:r w:rsidRPr="00B149EC">
        <w:rPr>
          <w:rFonts w:asciiTheme="majorBidi" w:hAnsiTheme="majorBidi" w:cstheme="majorBidi"/>
          <w:sz w:val="24"/>
          <w:szCs w:val="24"/>
        </w:rPr>
        <w:t xml:space="preserve"> There is </w:t>
      </w:r>
      <w:r w:rsidR="00B351A4">
        <w:rPr>
          <w:rFonts w:asciiTheme="majorBidi" w:hAnsiTheme="majorBidi" w:cstheme="majorBidi"/>
          <w:sz w:val="24"/>
          <w:szCs w:val="24"/>
        </w:rPr>
        <w:t xml:space="preserve">an </w:t>
      </w:r>
      <w:r w:rsidRPr="00B149EC">
        <w:rPr>
          <w:rFonts w:asciiTheme="majorBidi" w:hAnsiTheme="majorBidi" w:cstheme="majorBidi"/>
          <w:sz w:val="24"/>
          <w:szCs w:val="24"/>
        </w:rPr>
        <w:t>optional payment due when the husband divorce his wife</w:t>
      </w:r>
      <w:r w:rsidRPr="00B149EC">
        <w:rPr>
          <w:rStyle w:val="a4"/>
          <w:rFonts w:asciiTheme="majorBidi" w:hAnsiTheme="majorBidi" w:cstheme="majorBidi"/>
          <w:sz w:val="24"/>
          <w:szCs w:val="24"/>
        </w:rPr>
        <w:footnoteReference w:id="41"/>
      </w:r>
      <w:r w:rsidRPr="00B149EC">
        <w:rPr>
          <w:rFonts w:asciiTheme="majorBidi" w:hAnsiTheme="majorBidi" w:cstheme="majorBidi"/>
          <w:sz w:val="24"/>
          <w:szCs w:val="24"/>
        </w:rPr>
        <w:t>.</w:t>
      </w:r>
      <w:r w:rsidR="00B351A4" w:rsidRPr="00B351A4">
        <w:rPr>
          <w:rFonts w:asciiTheme="majorBidi" w:hAnsiTheme="majorBidi" w:cstheme="majorBidi"/>
          <w:sz w:val="24"/>
          <w:szCs w:val="24"/>
        </w:rPr>
        <w:t xml:space="preserve"> </w:t>
      </w:r>
      <w:r w:rsidR="00B351A4">
        <w:rPr>
          <w:rFonts w:asciiTheme="majorBidi" w:hAnsiTheme="majorBidi" w:cstheme="majorBidi"/>
          <w:sz w:val="24"/>
          <w:szCs w:val="24"/>
        </w:rPr>
        <w:t xml:space="preserve">The </w:t>
      </w:r>
      <w:proofErr w:type="spellStart"/>
      <w:r w:rsidR="00B351A4">
        <w:rPr>
          <w:rFonts w:asciiTheme="majorBidi" w:hAnsiTheme="majorBidi" w:cstheme="majorBidi"/>
          <w:sz w:val="24"/>
          <w:szCs w:val="24"/>
        </w:rPr>
        <w:t>M</w:t>
      </w:r>
      <w:r w:rsidR="00B351A4">
        <w:rPr>
          <w:rFonts w:asciiTheme="majorBidi" w:hAnsiTheme="majorBidi" w:cstheme="majorBidi"/>
          <w:sz w:val="24"/>
          <w:szCs w:val="24"/>
        </w:rPr>
        <w:t>ahr</w:t>
      </w:r>
      <w:proofErr w:type="spellEnd"/>
      <w:r w:rsidR="00B351A4">
        <w:rPr>
          <w:rFonts w:asciiTheme="majorBidi" w:hAnsiTheme="majorBidi" w:cstheme="majorBidi"/>
          <w:sz w:val="24"/>
          <w:szCs w:val="24"/>
        </w:rPr>
        <w:t xml:space="preserve"> </w:t>
      </w:r>
      <w:r w:rsidR="00B351A4">
        <w:rPr>
          <w:rFonts w:asciiTheme="majorBidi" w:hAnsiTheme="majorBidi" w:cstheme="majorBidi"/>
          <w:sz w:val="24"/>
          <w:szCs w:val="24"/>
        </w:rPr>
        <w:lastRenderedPageBreak/>
        <w:t>may</w:t>
      </w:r>
      <w:r w:rsidR="00B351A4" w:rsidRPr="00B149EC">
        <w:rPr>
          <w:rFonts w:asciiTheme="majorBidi" w:hAnsiTheme="majorBidi" w:cstheme="majorBidi"/>
          <w:sz w:val="24"/>
          <w:szCs w:val="24"/>
        </w:rPr>
        <w:t>be money, property</w:t>
      </w:r>
      <w:r w:rsidR="00B351A4" w:rsidRPr="00B149EC">
        <w:rPr>
          <w:rStyle w:val="a4"/>
          <w:rFonts w:asciiTheme="majorBidi" w:hAnsiTheme="majorBidi" w:cstheme="majorBidi"/>
          <w:sz w:val="24"/>
          <w:szCs w:val="24"/>
        </w:rPr>
        <w:footnoteReference w:id="42"/>
      </w:r>
      <w:r w:rsidR="00B351A4" w:rsidRPr="00B149EC">
        <w:rPr>
          <w:rFonts w:asciiTheme="majorBidi" w:hAnsiTheme="majorBidi" w:cstheme="majorBidi"/>
          <w:sz w:val="24"/>
          <w:szCs w:val="24"/>
        </w:rPr>
        <w:t xml:space="preserve">. </w:t>
      </w:r>
      <w:r w:rsidRPr="00B149EC">
        <w:rPr>
          <w:rFonts w:asciiTheme="majorBidi" w:hAnsiTheme="majorBidi" w:cstheme="majorBidi"/>
          <w:sz w:val="24"/>
          <w:szCs w:val="24"/>
        </w:rPr>
        <w:t xml:space="preserve"> According to the </w:t>
      </w:r>
      <w:r w:rsidR="00B149EC" w:rsidRPr="00B149EC">
        <w:rPr>
          <w:rFonts w:asciiTheme="majorBidi" w:hAnsiTheme="majorBidi" w:cstheme="majorBidi"/>
          <w:sz w:val="24"/>
          <w:szCs w:val="24"/>
        </w:rPr>
        <w:t>traditions,</w:t>
      </w:r>
      <w:r w:rsidRPr="00B149EC">
        <w:rPr>
          <w:rFonts w:asciiTheme="majorBidi" w:hAnsiTheme="majorBidi" w:cstheme="majorBidi"/>
          <w:sz w:val="24"/>
          <w:szCs w:val="24"/>
        </w:rPr>
        <w:t xml:space="preserve"> the </w:t>
      </w:r>
      <w:proofErr w:type="spellStart"/>
      <w:r w:rsidRPr="00B149EC">
        <w:rPr>
          <w:rFonts w:asciiTheme="majorBidi" w:hAnsiTheme="majorBidi" w:cstheme="majorBidi"/>
          <w:sz w:val="24"/>
          <w:szCs w:val="24"/>
        </w:rPr>
        <w:t>Mahr</w:t>
      </w:r>
      <w:proofErr w:type="spellEnd"/>
      <w:r w:rsidRPr="00B149EC">
        <w:rPr>
          <w:rFonts w:asciiTheme="majorBidi" w:hAnsiTheme="majorBidi" w:cstheme="majorBidi"/>
          <w:sz w:val="24"/>
          <w:szCs w:val="24"/>
        </w:rPr>
        <w:t xml:space="preserve"> has no limitation</w:t>
      </w:r>
      <w:r w:rsidRPr="00B149EC">
        <w:rPr>
          <w:rStyle w:val="a4"/>
          <w:rFonts w:asciiTheme="majorBidi" w:hAnsiTheme="majorBidi" w:cstheme="majorBidi"/>
          <w:sz w:val="24"/>
          <w:szCs w:val="24"/>
        </w:rPr>
        <w:footnoteReference w:id="43"/>
      </w:r>
      <w:r w:rsidRPr="00B149EC">
        <w:rPr>
          <w:rFonts w:asciiTheme="majorBidi" w:hAnsiTheme="majorBidi" w:cstheme="majorBidi"/>
          <w:sz w:val="24"/>
          <w:szCs w:val="24"/>
        </w:rPr>
        <w:t xml:space="preserve">. According </w:t>
      </w:r>
      <w:r w:rsidR="002766B0" w:rsidRPr="00B149EC">
        <w:rPr>
          <w:rFonts w:asciiTheme="majorBidi" w:hAnsiTheme="majorBidi" w:cstheme="majorBidi"/>
          <w:sz w:val="24"/>
          <w:szCs w:val="24"/>
        </w:rPr>
        <w:t xml:space="preserve">to </w:t>
      </w:r>
      <w:r w:rsidR="00B149EC" w:rsidRPr="00B149EC">
        <w:rPr>
          <w:rFonts w:asciiTheme="majorBidi" w:hAnsiTheme="majorBidi" w:cstheme="majorBidi"/>
          <w:sz w:val="24"/>
          <w:szCs w:val="24"/>
        </w:rPr>
        <w:t>Sunna,</w:t>
      </w:r>
      <w:r w:rsidR="002766B0" w:rsidRPr="00B149EC">
        <w:rPr>
          <w:rFonts w:asciiTheme="majorBidi" w:hAnsiTheme="majorBidi" w:cstheme="majorBidi"/>
          <w:sz w:val="24"/>
          <w:szCs w:val="24"/>
        </w:rPr>
        <w:t xml:space="preserve"> the minimum amount of M</w:t>
      </w:r>
      <w:r w:rsidR="00B351A4">
        <w:rPr>
          <w:rFonts w:asciiTheme="majorBidi" w:hAnsiTheme="majorBidi" w:cstheme="majorBidi"/>
          <w:sz w:val="24"/>
          <w:szCs w:val="24"/>
        </w:rPr>
        <w:t>aher may</w:t>
      </w:r>
      <w:r w:rsidRPr="00B149EC">
        <w:rPr>
          <w:rFonts w:asciiTheme="majorBidi" w:hAnsiTheme="majorBidi" w:cstheme="majorBidi"/>
          <w:sz w:val="24"/>
          <w:szCs w:val="24"/>
        </w:rPr>
        <w:t>be as an iron of ring</w:t>
      </w:r>
      <w:r w:rsidR="002766B0" w:rsidRPr="00B149EC">
        <w:rPr>
          <w:rFonts w:asciiTheme="majorBidi" w:hAnsiTheme="majorBidi" w:cstheme="majorBidi"/>
          <w:sz w:val="24"/>
          <w:szCs w:val="24"/>
        </w:rPr>
        <w:t>, or teaching a small part of the Quran.</w:t>
      </w:r>
      <w:r w:rsidR="002766B0" w:rsidRPr="00B149EC">
        <w:rPr>
          <w:rStyle w:val="a4"/>
          <w:rFonts w:asciiTheme="majorBidi" w:hAnsiTheme="majorBidi" w:cstheme="majorBidi"/>
          <w:sz w:val="24"/>
          <w:szCs w:val="24"/>
        </w:rPr>
        <w:footnoteReference w:id="44"/>
      </w:r>
      <w:r w:rsidR="002766B0" w:rsidRPr="00B149EC">
        <w:rPr>
          <w:rFonts w:asciiTheme="majorBidi" w:hAnsiTheme="majorBidi" w:cstheme="majorBidi"/>
          <w:sz w:val="24"/>
          <w:szCs w:val="24"/>
        </w:rPr>
        <w:t xml:space="preserve"> In Saudi </w:t>
      </w:r>
      <w:r w:rsidR="00B149EC" w:rsidRPr="00B149EC">
        <w:rPr>
          <w:rFonts w:asciiTheme="majorBidi" w:hAnsiTheme="majorBidi" w:cstheme="majorBidi"/>
          <w:sz w:val="24"/>
          <w:szCs w:val="24"/>
        </w:rPr>
        <w:t>Arabia,</w:t>
      </w:r>
      <w:r w:rsidR="002766B0" w:rsidRPr="00B149EC">
        <w:rPr>
          <w:rFonts w:asciiTheme="majorBidi" w:hAnsiTheme="majorBidi" w:cstheme="majorBidi"/>
          <w:sz w:val="24"/>
          <w:szCs w:val="24"/>
        </w:rPr>
        <w:t xml:space="preserve"> the amount of </w:t>
      </w:r>
      <w:proofErr w:type="spellStart"/>
      <w:r w:rsidR="002766B0" w:rsidRPr="00B149EC">
        <w:rPr>
          <w:rFonts w:asciiTheme="majorBidi" w:hAnsiTheme="majorBidi" w:cstheme="majorBidi"/>
          <w:sz w:val="24"/>
          <w:szCs w:val="24"/>
        </w:rPr>
        <w:t>Mahr</w:t>
      </w:r>
      <w:proofErr w:type="spellEnd"/>
      <w:r w:rsidR="002766B0" w:rsidRPr="00B149EC">
        <w:rPr>
          <w:rFonts w:asciiTheme="majorBidi" w:hAnsiTheme="majorBidi" w:cstheme="majorBidi"/>
          <w:sz w:val="24"/>
          <w:szCs w:val="24"/>
        </w:rPr>
        <w:t xml:space="preserve"> is a disturbing issue</w:t>
      </w:r>
      <w:r w:rsidR="002766B0" w:rsidRPr="00B149EC">
        <w:rPr>
          <w:rStyle w:val="a4"/>
          <w:rFonts w:asciiTheme="majorBidi" w:hAnsiTheme="majorBidi" w:cstheme="majorBidi"/>
          <w:sz w:val="24"/>
          <w:szCs w:val="24"/>
        </w:rPr>
        <w:footnoteReference w:id="45"/>
      </w:r>
      <w:r w:rsidR="002766B0" w:rsidRPr="00B149EC">
        <w:rPr>
          <w:rFonts w:asciiTheme="majorBidi" w:hAnsiTheme="majorBidi" w:cstheme="majorBidi"/>
          <w:sz w:val="24"/>
          <w:szCs w:val="24"/>
        </w:rPr>
        <w:t xml:space="preserve">. Since the family and the prospective bride ask for very high amount of </w:t>
      </w:r>
      <w:proofErr w:type="spellStart"/>
      <w:r w:rsidR="002766B0" w:rsidRPr="00B149EC">
        <w:rPr>
          <w:rFonts w:asciiTheme="majorBidi" w:hAnsiTheme="majorBidi" w:cstheme="majorBidi"/>
          <w:sz w:val="24"/>
          <w:szCs w:val="24"/>
        </w:rPr>
        <w:t>Mahr</w:t>
      </w:r>
      <w:proofErr w:type="spellEnd"/>
      <w:r w:rsidR="002766B0" w:rsidRPr="00B149EC">
        <w:rPr>
          <w:rFonts w:asciiTheme="majorBidi" w:hAnsiTheme="majorBidi" w:cstheme="majorBidi"/>
          <w:sz w:val="24"/>
          <w:szCs w:val="24"/>
        </w:rPr>
        <w:t xml:space="preserve"> which make</w:t>
      </w:r>
      <w:r w:rsidR="00B351A4">
        <w:rPr>
          <w:rFonts w:asciiTheme="majorBidi" w:hAnsiTheme="majorBidi" w:cstheme="majorBidi"/>
          <w:sz w:val="24"/>
          <w:szCs w:val="24"/>
        </w:rPr>
        <w:t>s</w:t>
      </w:r>
      <w:r w:rsidR="002766B0" w:rsidRPr="00B149EC">
        <w:rPr>
          <w:rFonts w:asciiTheme="majorBidi" w:hAnsiTheme="majorBidi" w:cstheme="majorBidi"/>
          <w:sz w:val="24"/>
          <w:szCs w:val="24"/>
        </w:rPr>
        <w:t xml:space="preserve"> the prospective bridegroom to refrain from marriage</w:t>
      </w:r>
      <w:r w:rsidR="002766B0" w:rsidRPr="00B149EC">
        <w:rPr>
          <w:rStyle w:val="a4"/>
          <w:rFonts w:asciiTheme="majorBidi" w:hAnsiTheme="majorBidi" w:cstheme="majorBidi"/>
          <w:sz w:val="24"/>
          <w:szCs w:val="24"/>
        </w:rPr>
        <w:footnoteReference w:id="46"/>
      </w:r>
      <w:r w:rsidR="002766B0" w:rsidRPr="00B149EC">
        <w:rPr>
          <w:rFonts w:asciiTheme="majorBidi" w:hAnsiTheme="majorBidi" w:cstheme="majorBidi"/>
          <w:sz w:val="24"/>
          <w:szCs w:val="24"/>
        </w:rPr>
        <w:t xml:space="preserve">. The government of Saudi Arabia urges the families to stop exaggeration of the amount of </w:t>
      </w:r>
      <w:proofErr w:type="spellStart"/>
      <w:r w:rsidR="002766B0" w:rsidRPr="00B149EC">
        <w:rPr>
          <w:rFonts w:asciiTheme="majorBidi" w:hAnsiTheme="majorBidi" w:cstheme="majorBidi"/>
          <w:sz w:val="24"/>
          <w:szCs w:val="24"/>
        </w:rPr>
        <w:t>Mahr</w:t>
      </w:r>
      <w:proofErr w:type="spellEnd"/>
      <w:r w:rsidR="002766B0" w:rsidRPr="00B149EC">
        <w:rPr>
          <w:rFonts w:asciiTheme="majorBidi" w:hAnsiTheme="majorBidi" w:cstheme="majorBidi"/>
          <w:sz w:val="24"/>
          <w:szCs w:val="24"/>
        </w:rPr>
        <w:t xml:space="preserve"> and the expenses of wedding day</w:t>
      </w:r>
      <w:r w:rsidR="002766B0" w:rsidRPr="00B149EC">
        <w:rPr>
          <w:rStyle w:val="a4"/>
          <w:rFonts w:asciiTheme="majorBidi" w:hAnsiTheme="majorBidi" w:cstheme="majorBidi"/>
          <w:sz w:val="24"/>
          <w:szCs w:val="24"/>
        </w:rPr>
        <w:footnoteReference w:id="47"/>
      </w:r>
      <w:r w:rsidR="002766B0" w:rsidRPr="00B149EC">
        <w:rPr>
          <w:rFonts w:asciiTheme="majorBidi" w:hAnsiTheme="majorBidi" w:cstheme="majorBidi"/>
          <w:sz w:val="24"/>
          <w:szCs w:val="24"/>
        </w:rPr>
        <w:t xml:space="preserve">. The Saudi government suggests that to </w:t>
      </w:r>
      <w:r w:rsidR="00B351A4">
        <w:rPr>
          <w:rFonts w:asciiTheme="majorBidi" w:hAnsiTheme="majorBidi" w:cstheme="majorBidi"/>
          <w:sz w:val="24"/>
          <w:szCs w:val="24"/>
        </w:rPr>
        <w:t>specify the limitation of the</w:t>
      </w:r>
      <w:r w:rsidR="002766B0" w:rsidRPr="00B149EC">
        <w:rPr>
          <w:rFonts w:asciiTheme="majorBidi" w:hAnsiTheme="majorBidi" w:cstheme="majorBidi"/>
          <w:sz w:val="24"/>
          <w:szCs w:val="24"/>
        </w:rPr>
        <w:t xml:space="preserve"> </w:t>
      </w:r>
      <w:proofErr w:type="spellStart"/>
      <w:r w:rsidR="002766B0" w:rsidRPr="00B149EC">
        <w:rPr>
          <w:rFonts w:asciiTheme="majorBidi" w:hAnsiTheme="majorBidi" w:cstheme="majorBidi"/>
          <w:sz w:val="24"/>
          <w:szCs w:val="24"/>
        </w:rPr>
        <w:t>Mahr</w:t>
      </w:r>
      <w:proofErr w:type="spellEnd"/>
      <w:r w:rsidR="002766B0" w:rsidRPr="00B149EC">
        <w:rPr>
          <w:rFonts w:asciiTheme="majorBidi" w:hAnsiTheme="majorBidi" w:cstheme="majorBidi"/>
          <w:sz w:val="24"/>
          <w:szCs w:val="24"/>
        </w:rPr>
        <w:t xml:space="preserve"> to be no more thirteen thousand</w:t>
      </w:r>
      <w:r w:rsidR="00B351A4">
        <w:rPr>
          <w:rFonts w:asciiTheme="majorBidi" w:hAnsiTheme="majorBidi" w:cstheme="majorBidi"/>
          <w:sz w:val="24"/>
          <w:szCs w:val="24"/>
        </w:rPr>
        <w:t xml:space="preserve"> dollar</w:t>
      </w:r>
      <w:r w:rsidR="002766B0" w:rsidRPr="00B149EC">
        <w:rPr>
          <w:rFonts w:asciiTheme="majorBidi" w:hAnsiTheme="majorBidi" w:cstheme="majorBidi"/>
          <w:sz w:val="24"/>
          <w:szCs w:val="24"/>
        </w:rPr>
        <w:t xml:space="preserve"> for the virgin girls and no more than eight thousands</w:t>
      </w:r>
      <w:r w:rsidR="00B351A4">
        <w:rPr>
          <w:rFonts w:asciiTheme="majorBidi" w:hAnsiTheme="majorBidi" w:cstheme="majorBidi"/>
          <w:sz w:val="24"/>
          <w:szCs w:val="24"/>
        </w:rPr>
        <w:t xml:space="preserve"> dollar</w:t>
      </w:r>
      <w:r w:rsidR="002766B0" w:rsidRPr="00B149EC">
        <w:rPr>
          <w:rFonts w:asciiTheme="majorBidi" w:hAnsiTheme="majorBidi" w:cstheme="majorBidi"/>
          <w:sz w:val="24"/>
          <w:szCs w:val="24"/>
        </w:rPr>
        <w:t xml:space="preserve"> for divorced woman</w:t>
      </w:r>
      <w:r w:rsidR="002766B0" w:rsidRPr="00B149EC">
        <w:rPr>
          <w:rStyle w:val="a4"/>
          <w:rFonts w:asciiTheme="majorBidi" w:hAnsiTheme="majorBidi" w:cstheme="majorBidi"/>
          <w:sz w:val="24"/>
          <w:szCs w:val="24"/>
        </w:rPr>
        <w:footnoteReference w:id="48"/>
      </w:r>
      <w:r w:rsidR="002766B0" w:rsidRPr="00B149EC">
        <w:rPr>
          <w:rFonts w:asciiTheme="majorBidi" w:hAnsiTheme="majorBidi" w:cstheme="majorBidi"/>
          <w:sz w:val="24"/>
          <w:szCs w:val="24"/>
        </w:rPr>
        <w:t xml:space="preserve">. According to recent study there is increasing of High rates of </w:t>
      </w:r>
      <w:r w:rsidR="002766B0" w:rsidRPr="00B351A4">
        <w:rPr>
          <w:rFonts w:asciiTheme="majorBidi" w:hAnsiTheme="majorBidi" w:cstheme="majorBidi"/>
          <w:noProof/>
          <w:sz w:val="24"/>
          <w:szCs w:val="24"/>
        </w:rPr>
        <w:t>spinsterhood between</w:t>
      </w:r>
      <w:r w:rsidR="002766B0" w:rsidRPr="00B149EC">
        <w:rPr>
          <w:rFonts w:asciiTheme="majorBidi" w:hAnsiTheme="majorBidi" w:cstheme="majorBidi"/>
          <w:sz w:val="24"/>
          <w:szCs w:val="24"/>
        </w:rPr>
        <w:t xml:space="preserve"> women, it shows that in 2015 spinsterhood between women is four millions girls compare with one million </w:t>
      </w:r>
      <w:r w:rsidR="002766B0" w:rsidRPr="00B351A4">
        <w:rPr>
          <w:rFonts w:asciiTheme="majorBidi" w:hAnsiTheme="majorBidi" w:cstheme="majorBidi"/>
          <w:noProof/>
          <w:sz w:val="24"/>
          <w:szCs w:val="24"/>
        </w:rPr>
        <w:t>an</w:t>
      </w:r>
      <w:r w:rsidR="00B351A4">
        <w:rPr>
          <w:rFonts w:asciiTheme="majorBidi" w:hAnsiTheme="majorBidi" w:cstheme="majorBidi"/>
          <w:noProof/>
          <w:sz w:val="24"/>
          <w:szCs w:val="24"/>
        </w:rPr>
        <w:t>d</w:t>
      </w:r>
      <w:r w:rsidR="002766B0" w:rsidRPr="00B149EC">
        <w:rPr>
          <w:rFonts w:asciiTheme="majorBidi" w:hAnsiTheme="majorBidi" w:cstheme="majorBidi"/>
          <w:sz w:val="24"/>
          <w:szCs w:val="24"/>
        </w:rPr>
        <w:t xml:space="preserve"> half in 2010</w:t>
      </w:r>
      <w:r w:rsidR="002766B0" w:rsidRPr="00B149EC">
        <w:rPr>
          <w:rStyle w:val="a4"/>
          <w:rFonts w:asciiTheme="majorBidi" w:hAnsiTheme="majorBidi" w:cstheme="majorBidi"/>
          <w:sz w:val="24"/>
          <w:szCs w:val="24"/>
        </w:rPr>
        <w:footnoteReference w:id="49"/>
      </w:r>
      <w:r w:rsidR="002766B0" w:rsidRPr="00B149EC">
        <w:rPr>
          <w:rFonts w:asciiTheme="majorBidi" w:hAnsiTheme="majorBidi" w:cstheme="majorBidi"/>
          <w:sz w:val="24"/>
          <w:szCs w:val="24"/>
        </w:rPr>
        <w:t>.</w:t>
      </w:r>
      <w:r w:rsidR="00B351A4">
        <w:rPr>
          <w:rFonts w:asciiTheme="majorBidi" w:hAnsiTheme="majorBidi" w:cstheme="majorBidi"/>
          <w:sz w:val="24"/>
          <w:szCs w:val="24"/>
        </w:rPr>
        <w:t xml:space="preserve"> </w:t>
      </w:r>
    </w:p>
    <w:p w:rsidR="00B351A4" w:rsidRDefault="008775FF" w:rsidP="00B351A4">
      <w:pPr>
        <w:tabs>
          <w:tab w:val="center" w:pos="4153"/>
        </w:tabs>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The marriage contract:</w:t>
      </w:r>
    </w:p>
    <w:p w:rsidR="00B149EC" w:rsidRPr="00B351A4" w:rsidRDefault="00B351A4" w:rsidP="00B351A4">
      <w:pPr>
        <w:tabs>
          <w:tab w:val="center" w:pos="4153"/>
        </w:tabs>
        <w:spacing w:line="480" w:lineRule="auto"/>
        <w:jc w:val="both"/>
        <w:rPr>
          <w:rFonts w:asciiTheme="majorBidi" w:hAnsiTheme="majorBidi" w:cstheme="majorBidi"/>
          <w:b/>
          <w:bCs/>
          <w:sz w:val="24"/>
          <w:szCs w:val="24"/>
          <w:u w:val="single"/>
        </w:rPr>
      </w:pPr>
      <w:r>
        <w:rPr>
          <w:rFonts w:asciiTheme="majorBidi" w:hAnsiTheme="majorBidi" w:cstheme="majorBidi"/>
          <w:sz w:val="24"/>
          <w:szCs w:val="24"/>
        </w:rPr>
        <w:t>T</w:t>
      </w:r>
      <w:r w:rsidR="008775FF" w:rsidRPr="00B149EC">
        <w:rPr>
          <w:rFonts w:asciiTheme="majorBidi" w:hAnsiTheme="majorBidi" w:cstheme="majorBidi"/>
          <w:sz w:val="24"/>
          <w:szCs w:val="24"/>
        </w:rPr>
        <w:t>he marriage</w:t>
      </w:r>
      <w:r>
        <w:rPr>
          <w:rFonts w:asciiTheme="majorBidi" w:hAnsiTheme="majorBidi" w:cstheme="majorBidi"/>
          <w:sz w:val="24"/>
          <w:szCs w:val="24"/>
        </w:rPr>
        <w:t xml:space="preserve"> is</w:t>
      </w:r>
      <w:r w:rsidR="008775FF" w:rsidRPr="00B149EC">
        <w:rPr>
          <w:rFonts w:asciiTheme="majorBidi" w:hAnsiTheme="majorBidi" w:cstheme="majorBidi"/>
          <w:sz w:val="24"/>
          <w:szCs w:val="24"/>
        </w:rPr>
        <w:t xml:space="preserve"> a contract and </w:t>
      </w:r>
      <w:r>
        <w:rPr>
          <w:rFonts w:asciiTheme="majorBidi" w:hAnsiTheme="majorBidi" w:cstheme="majorBidi"/>
          <w:sz w:val="24"/>
          <w:szCs w:val="24"/>
        </w:rPr>
        <w:t>requires an</w:t>
      </w:r>
      <w:r w:rsidR="008775FF" w:rsidRPr="00B149EC">
        <w:rPr>
          <w:rFonts w:asciiTheme="majorBidi" w:hAnsiTheme="majorBidi" w:cstheme="majorBidi"/>
          <w:sz w:val="24"/>
          <w:szCs w:val="24"/>
        </w:rPr>
        <w:t xml:space="preserve"> offer and </w:t>
      </w:r>
      <w:r>
        <w:rPr>
          <w:rFonts w:asciiTheme="majorBidi" w:hAnsiTheme="majorBidi" w:cstheme="majorBidi"/>
          <w:sz w:val="24"/>
          <w:szCs w:val="24"/>
        </w:rPr>
        <w:t xml:space="preserve">an </w:t>
      </w:r>
      <w:r w:rsidR="008775FF" w:rsidRPr="00B149EC">
        <w:rPr>
          <w:rFonts w:asciiTheme="majorBidi" w:hAnsiTheme="majorBidi" w:cstheme="majorBidi"/>
          <w:sz w:val="24"/>
          <w:szCs w:val="24"/>
        </w:rPr>
        <w:t xml:space="preserve">acceptance from the bridegroom and the </w:t>
      </w:r>
      <w:proofErr w:type="spellStart"/>
      <w:r w:rsidR="008775FF" w:rsidRPr="00B351A4">
        <w:rPr>
          <w:rFonts w:asciiTheme="majorBidi" w:hAnsiTheme="majorBidi" w:cstheme="majorBidi"/>
          <w:i/>
          <w:iCs/>
          <w:sz w:val="24"/>
          <w:szCs w:val="24"/>
        </w:rPr>
        <w:t>Wali</w:t>
      </w:r>
      <w:proofErr w:type="spellEnd"/>
      <w:r w:rsidR="008775FF" w:rsidRPr="00B149EC">
        <w:rPr>
          <w:rStyle w:val="a4"/>
          <w:rFonts w:asciiTheme="majorBidi" w:hAnsiTheme="majorBidi" w:cstheme="majorBidi"/>
          <w:sz w:val="24"/>
          <w:szCs w:val="24"/>
        </w:rPr>
        <w:footnoteReference w:id="50"/>
      </w:r>
      <w:r w:rsidR="008775FF" w:rsidRPr="00B149EC">
        <w:rPr>
          <w:rFonts w:asciiTheme="majorBidi" w:hAnsiTheme="majorBidi" w:cstheme="majorBidi"/>
          <w:sz w:val="24"/>
          <w:szCs w:val="24"/>
        </w:rPr>
        <w:t>. The celebrating of marriage is not necessary but it is unusual</w:t>
      </w:r>
      <w:r w:rsidR="008775FF" w:rsidRPr="00B149EC">
        <w:rPr>
          <w:rStyle w:val="a4"/>
          <w:rFonts w:asciiTheme="majorBidi" w:hAnsiTheme="majorBidi" w:cstheme="majorBidi"/>
          <w:sz w:val="24"/>
          <w:szCs w:val="24"/>
        </w:rPr>
        <w:footnoteReference w:id="51"/>
      </w:r>
      <w:r w:rsidR="008775FF" w:rsidRPr="00B149EC">
        <w:rPr>
          <w:rFonts w:asciiTheme="majorBidi" w:hAnsiTheme="majorBidi" w:cstheme="majorBidi"/>
          <w:sz w:val="24"/>
          <w:szCs w:val="24"/>
        </w:rPr>
        <w:t>. The contract required two witnesses</w:t>
      </w:r>
      <w:r w:rsidR="008775FF" w:rsidRPr="00B149EC">
        <w:rPr>
          <w:rStyle w:val="a4"/>
          <w:rFonts w:asciiTheme="majorBidi" w:hAnsiTheme="majorBidi" w:cstheme="majorBidi"/>
          <w:sz w:val="24"/>
          <w:szCs w:val="24"/>
        </w:rPr>
        <w:footnoteReference w:id="52"/>
      </w:r>
      <w:r w:rsidR="008775FF" w:rsidRPr="00B149EC">
        <w:rPr>
          <w:rFonts w:asciiTheme="majorBidi" w:hAnsiTheme="majorBidi" w:cstheme="majorBidi"/>
          <w:sz w:val="24"/>
          <w:szCs w:val="24"/>
        </w:rPr>
        <w:t>. The contrac</w:t>
      </w:r>
      <w:r>
        <w:rPr>
          <w:rFonts w:asciiTheme="majorBidi" w:hAnsiTheme="majorBidi" w:cstheme="majorBidi"/>
          <w:sz w:val="24"/>
          <w:szCs w:val="24"/>
        </w:rPr>
        <w:t xml:space="preserve">t may has additional conditions. </w:t>
      </w:r>
      <w:proofErr w:type="gramStart"/>
      <w:r>
        <w:rPr>
          <w:rFonts w:asciiTheme="majorBidi" w:hAnsiTheme="majorBidi" w:cstheme="majorBidi"/>
          <w:sz w:val="24"/>
          <w:szCs w:val="24"/>
        </w:rPr>
        <w:t>For</w:t>
      </w:r>
      <w:r w:rsidR="00B149EC">
        <w:rPr>
          <w:rFonts w:asciiTheme="majorBidi" w:hAnsiTheme="majorBidi" w:cstheme="majorBidi"/>
          <w:sz w:val="24"/>
          <w:szCs w:val="24"/>
        </w:rPr>
        <w:t xml:space="preserve"> example</w:t>
      </w:r>
      <w:r>
        <w:rPr>
          <w:rFonts w:asciiTheme="majorBidi" w:hAnsiTheme="majorBidi" w:cstheme="majorBidi"/>
          <w:sz w:val="24"/>
          <w:szCs w:val="24"/>
        </w:rPr>
        <w:t>,</w:t>
      </w:r>
      <w:r w:rsidR="00B149EC">
        <w:rPr>
          <w:rFonts w:asciiTheme="majorBidi" w:hAnsiTheme="majorBidi" w:cstheme="majorBidi"/>
          <w:sz w:val="24"/>
          <w:szCs w:val="24"/>
        </w:rPr>
        <w:t xml:space="preserve"> the husband </w:t>
      </w:r>
      <w:r>
        <w:rPr>
          <w:rFonts w:asciiTheme="majorBidi" w:hAnsiTheme="majorBidi" w:cstheme="majorBidi"/>
          <w:sz w:val="24"/>
          <w:szCs w:val="24"/>
        </w:rPr>
        <w:t>has</w:t>
      </w:r>
      <w:r w:rsidR="00B149EC">
        <w:rPr>
          <w:rFonts w:asciiTheme="majorBidi" w:hAnsiTheme="majorBidi" w:cstheme="majorBidi"/>
          <w:sz w:val="24"/>
          <w:szCs w:val="24"/>
        </w:rPr>
        <w:t xml:space="preserve"> not marry </w:t>
      </w:r>
      <w:r>
        <w:rPr>
          <w:rFonts w:asciiTheme="majorBidi" w:hAnsiTheme="majorBidi" w:cstheme="majorBidi"/>
          <w:sz w:val="24"/>
          <w:szCs w:val="24"/>
        </w:rPr>
        <w:t xml:space="preserve">a second </w:t>
      </w:r>
      <w:r w:rsidRPr="00B351A4">
        <w:rPr>
          <w:rFonts w:asciiTheme="majorBidi" w:hAnsiTheme="majorBidi" w:cstheme="majorBidi"/>
          <w:noProof/>
          <w:sz w:val="24"/>
          <w:szCs w:val="24"/>
        </w:rPr>
        <w:t>woman</w:t>
      </w:r>
      <w:r w:rsidR="00B149EC">
        <w:rPr>
          <w:rFonts w:asciiTheme="majorBidi" w:hAnsiTheme="majorBidi" w:cstheme="majorBidi"/>
          <w:sz w:val="24"/>
          <w:szCs w:val="24"/>
        </w:rPr>
        <w:t xml:space="preserve"> or</w:t>
      </w:r>
      <w:r>
        <w:rPr>
          <w:rFonts w:asciiTheme="majorBidi" w:hAnsiTheme="majorBidi" w:cstheme="majorBidi"/>
          <w:sz w:val="24"/>
          <w:szCs w:val="24"/>
        </w:rPr>
        <w:t xml:space="preserve"> determine</w:t>
      </w:r>
      <w:r w:rsidR="00B149EC">
        <w:rPr>
          <w:rFonts w:asciiTheme="majorBidi" w:hAnsiTheme="majorBidi" w:cstheme="majorBidi"/>
          <w:sz w:val="24"/>
          <w:szCs w:val="24"/>
        </w:rPr>
        <w:t xml:space="preserve"> the city of living.</w:t>
      </w:r>
      <w:proofErr w:type="gramEnd"/>
      <w:r w:rsidR="00B149EC">
        <w:rPr>
          <w:rStyle w:val="a4"/>
          <w:rFonts w:asciiTheme="majorBidi" w:hAnsiTheme="majorBidi" w:cstheme="majorBidi"/>
          <w:sz w:val="24"/>
          <w:szCs w:val="24"/>
        </w:rPr>
        <w:footnoteReference w:id="53"/>
      </w:r>
      <w:r w:rsidR="00B149EC">
        <w:rPr>
          <w:rFonts w:asciiTheme="majorBidi" w:hAnsiTheme="majorBidi" w:cstheme="majorBidi"/>
          <w:sz w:val="24"/>
          <w:szCs w:val="24"/>
        </w:rPr>
        <w:t xml:space="preserve"> These conditions </w:t>
      </w:r>
      <w:proofErr w:type="gramStart"/>
      <w:r w:rsidR="00B149EC">
        <w:rPr>
          <w:rFonts w:asciiTheme="majorBidi" w:hAnsiTheme="majorBidi" w:cstheme="majorBidi"/>
          <w:sz w:val="24"/>
          <w:szCs w:val="24"/>
        </w:rPr>
        <w:t>will be enforced</w:t>
      </w:r>
      <w:proofErr w:type="gramEnd"/>
      <w:r w:rsidR="00B149EC">
        <w:rPr>
          <w:rFonts w:asciiTheme="majorBidi" w:hAnsiTheme="majorBidi" w:cstheme="majorBidi"/>
          <w:sz w:val="24"/>
          <w:szCs w:val="24"/>
        </w:rPr>
        <w:t xml:space="preserve"> by the court </w:t>
      </w:r>
      <w:r>
        <w:rPr>
          <w:rFonts w:asciiTheme="majorBidi" w:hAnsiTheme="majorBidi" w:cstheme="majorBidi"/>
          <w:sz w:val="24"/>
          <w:szCs w:val="24"/>
        </w:rPr>
        <w:t>if the hushed does not carries</w:t>
      </w:r>
      <w:r w:rsidR="00B149EC">
        <w:rPr>
          <w:rFonts w:asciiTheme="majorBidi" w:hAnsiTheme="majorBidi" w:cstheme="majorBidi"/>
          <w:sz w:val="24"/>
          <w:szCs w:val="24"/>
        </w:rPr>
        <w:t xml:space="preserve"> out or violate them. In United States of </w:t>
      </w:r>
      <w:r w:rsidR="00B149EC" w:rsidRPr="00B351A4">
        <w:rPr>
          <w:rFonts w:asciiTheme="majorBidi" w:hAnsiTheme="majorBidi" w:cstheme="majorBidi"/>
          <w:noProof/>
          <w:sz w:val="24"/>
          <w:szCs w:val="24"/>
        </w:rPr>
        <w:t>America</w:t>
      </w:r>
      <w:r>
        <w:rPr>
          <w:rFonts w:asciiTheme="majorBidi" w:hAnsiTheme="majorBidi" w:cstheme="majorBidi"/>
          <w:noProof/>
          <w:sz w:val="24"/>
          <w:szCs w:val="24"/>
        </w:rPr>
        <w:t>,</w:t>
      </w:r>
      <w:r w:rsidR="00B149EC">
        <w:rPr>
          <w:rFonts w:asciiTheme="majorBidi" w:hAnsiTheme="majorBidi" w:cstheme="majorBidi"/>
          <w:sz w:val="24"/>
          <w:szCs w:val="24"/>
        </w:rPr>
        <w:t xml:space="preserve"> these kind of Islamic marriage contracts enforceable by the law if were signed </w:t>
      </w:r>
      <w:r>
        <w:rPr>
          <w:rFonts w:asciiTheme="majorBidi" w:hAnsiTheme="majorBidi" w:cstheme="majorBidi"/>
          <w:sz w:val="24"/>
          <w:szCs w:val="24"/>
        </w:rPr>
        <w:t>and registered at the city hall</w:t>
      </w:r>
      <w:r w:rsidR="00B149EC">
        <w:rPr>
          <w:rStyle w:val="a4"/>
          <w:rFonts w:asciiTheme="majorBidi" w:hAnsiTheme="majorBidi" w:cstheme="majorBidi"/>
          <w:sz w:val="24"/>
          <w:szCs w:val="24"/>
        </w:rPr>
        <w:footnoteReference w:id="54"/>
      </w:r>
      <w:r>
        <w:rPr>
          <w:rFonts w:asciiTheme="majorBidi" w:hAnsiTheme="majorBidi" w:cstheme="majorBidi"/>
          <w:sz w:val="24"/>
          <w:szCs w:val="24"/>
        </w:rPr>
        <w:t>.</w:t>
      </w:r>
    </w:p>
    <w:p w:rsidR="002E5187" w:rsidRDefault="002E5187" w:rsidP="002E5187">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lastRenderedPageBreak/>
        <w:t>The parties should be equal and same position and class</w:t>
      </w:r>
      <w:r w:rsidR="00B351A4">
        <w:rPr>
          <w:rFonts w:asciiTheme="majorBidi" w:hAnsiTheme="majorBidi" w:cstheme="majorBidi"/>
          <w:b/>
          <w:bCs/>
          <w:sz w:val="24"/>
          <w:szCs w:val="24"/>
          <w:u w:val="single"/>
        </w:rPr>
        <w:t xml:space="preserve"> (</w:t>
      </w:r>
      <w:proofErr w:type="spellStart"/>
      <w:r w:rsidR="00B351A4" w:rsidRPr="00B351A4">
        <w:rPr>
          <w:rFonts w:asciiTheme="majorBidi" w:hAnsiTheme="majorBidi" w:cstheme="majorBidi"/>
          <w:b/>
          <w:bCs/>
          <w:noProof/>
          <w:sz w:val="24"/>
          <w:szCs w:val="24"/>
          <w:u w:val="single"/>
        </w:rPr>
        <w:t>Kufw</w:t>
      </w:r>
      <w:proofErr w:type="spellEnd"/>
      <w:r w:rsidR="00B351A4">
        <w:rPr>
          <w:rFonts w:asciiTheme="majorBidi" w:hAnsiTheme="majorBidi" w:cstheme="majorBidi"/>
          <w:b/>
          <w:bCs/>
          <w:sz w:val="24"/>
          <w:szCs w:val="24"/>
          <w:u w:val="single"/>
        </w:rPr>
        <w:t xml:space="preserve"> </w:t>
      </w:r>
      <w:r w:rsidR="00B351A4">
        <w:rPr>
          <w:rFonts w:asciiTheme="majorBidi" w:hAnsiTheme="majorBidi" w:cstheme="majorBidi" w:hint="cs"/>
          <w:b/>
          <w:bCs/>
          <w:sz w:val="24"/>
          <w:szCs w:val="24"/>
          <w:u w:val="single"/>
          <w:rtl/>
        </w:rPr>
        <w:t>كفؤ</w:t>
      </w:r>
      <w:r w:rsidR="00B351A4">
        <w:rPr>
          <w:rFonts w:asciiTheme="majorBidi" w:hAnsiTheme="majorBidi" w:cstheme="majorBidi"/>
          <w:b/>
          <w:bCs/>
          <w:sz w:val="24"/>
          <w:szCs w:val="24"/>
          <w:u w:val="single"/>
        </w:rPr>
        <w:t>)</w:t>
      </w:r>
      <w:r w:rsidRPr="00B149EC">
        <w:rPr>
          <w:rFonts w:asciiTheme="majorBidi" w:hAnsiTheme="majorBidi" w:cstheme="majorBidi"/>
          <w:b/>
          <w:bCs/>
          <w:sz w:val="24"/>
          <w:szCs w:val="24"/>
          <w:u w:val="single"/>
        </w:rPr>
        <w:t>:</w:t>
      </w:r>
    </w:p>
    <w:p w:rsidR="00B351A4" w:rsidRDefault="00B351A4" w:rsidP="00B351A4">
      <w:pPr>
        <w:spacing w:line="480" w:lineRule="auto"/>
        <w:ind w:firstLine="720"/>
        <w:jc w:val="both"/>
        <w:rPr>
          <w:rFonts w:asciiTheme="majorBidi" w:hAnsiTheme="majorBidi" w:cstheme="majorBidi"/>
          <w:sz w:val="24"/>
          <w:szCs w:val="24"/>
        </w:rPr>
      </w:pPr>
      <w:r w:rsidRPr="00B351A4">
        <w:rPr>
          <w:rFonts w:asciiTheme="majorBidi" w:hAnsiTheme="majorBidi" w:cstheme="majorBidi"/>
          <w:sz w:val="24"/>
          <w:szCs w:val="24"/>
        </w:rPr>
        <w:t xml:space="preserve">Some Islamic families consider equality in </w:t>
      </w:r>
      <w:r w:rsidRPr="00B351A4">
        <w:rPr>
          <w:rFonts w:asciiTheme="majorBidi" w:hAnsiTheme="majorBidi" w:cstheme="majorBidi"/>
          <w:noProof/>
          <w:sz w:val="24"/>
          <w:szCs w:val="24"/>
        </w:rPr>
        <w:t>status</w:t>
      </w:r>
      <w:r w:rsidRPr="00B351A4">
        <w:rPr>
          <w:rFonts w:asciiTheme="majorBidi" w:hAnsiTheme="majorBidi" w:cstheme="majorBidi"/>
          <w:sz w:val="24"/>
          <w:szCs w:val="24"/>
        </w:rPr>
        <w:t xml:space="preserve"> </w:t>
      </w:r>
      <w:r>
        <w:rPr>
          <w:rFonts w:asciiTheme="majorBidi" w:hAnsiTheme="majorBidi" w:cstheme="majorBidi"/>
          <w:sz w:val="24"/>
          <w:szCs w:val="24"/>
        </w:rPr>
        <w:t>a</w:t>
      </w:r>
      <w:r w:rsidRPr="00B351A4">
        <w:rPr>
          <w:rFonts w:asciiTheme="majorBidi" w:hAnsiTheme="majorBidi" w:cstheme="majorBidi"/>
          <w:sz w:val="24"/>
          <w:szCs w:val="24"/>
        </w:rPr>
        <w:t xml:space="preserve"> very important</w:t>
      </w:r>
      <w:r>
        <w:rPr>
          <w:rFonts w:asciiTheme="majorBidi" w:hAnsiTheme="majorBidi" w:cstheme="majorBidi"/>
          <w:sz w:val="24"/>
          <w:szCs w:val="24"/>
        </w:rPr>
        <w:t xml:space="preserve"> requirement</w:t>
      </w:r>
      <w:r w:rsidRPr="00B351A4">
        <w:rPr>
          <w:rFonts w:asciiTheme="majorBidi" w:hAnsiTheme="majorBidi" w:cstheme="majorBidi"/>
          <w:sz w:val="24"/>
          <w:szCs w:val="24"/>
        </w:rPr>
        <w:t xml:space="preserve"> to complete the </w:t>
      </w:r>
      <w:r>
        <w:rPr>
          <w:rFonts w:asciiTheme="majorBidi" w:hAnsiTheme="majorBidi" w:cstheme="majorBidi"/>
          <w:sz w:val="24"/>
          <w:szCs w:val="24"/>
        </w:rPr>
        <w:t>marriage</w:t>
      </w:r>
      <w:r w:rsidRPr="00B351A4">
        <w:rPr>
          <w:rStyle w:val="a4"/>
          <w:rFonts w:asciiTheme="majorBidi" w:hAnsiTheme="majorBidi" w:cstheme="majorBidi"/>
          <w:sz w:val="24"/>
          <w:szCs w:val="24"/>
        </w:rPr>
        <w:footnoteReference w:id="55"/>
      </w:r>
      <w:r>
        <w:rPr>
          <w:rFonts w:asciiTheme="majorBidi" w:hAnsiTheme="majorBidi" w:cstheme="majorBidi"/>
          <w:sz w:val="24"/>
          <w:szCs w:val="24"/>
        </w:rPr>
        <w:t xml:space="preserve">. Some Islamic schools disagree with this </w:t>
      </w:r>
      <w:r w:rsidRPr="00B351A4">
        <w:rPr>
          <w:rFonts w:asciiTheme="majorBidi" w:hAnsiTheme="majorBidi" w:cstheme="majorBidi"/>
          <w:noProof/>
          <w:sz w:val="24"/>
          <w:szCs w:val="24"/>
        </w:rPr>
        <w:t>concept</w:t>
      </w:r>
      <w:r>
        <w:rPr>
          <w:rFonts w:asciiTheme="majorBidi" w:hAnsiTheme="majorBidi" w:cstheme="majorBidi"/>
          <w:sz w:val="24"/>
          <w:szCs w:val="24"/>
        </w:rPr>
        <w:t xml:space="preserve"> because the Quran states that all people are equal and Prophet Mohammed said that there is no difference between Muslim people except in faith</w:t>
      </w:r>
      <w:r>
        <w:rPr>
          <w:rStyle w:val="a4"/>
          <w:rFonts w:asciiTheme="majorBidi" w:hAnsiTheme="majorBidi" w:cstheme="majorBidi"/>
          <w:sz w:val="24"/>
          <w:szCs w:val="24"/>
        </w:rPr>
        <w:footnoteReference w:id="56"/>
      </w:r>
      <w:r>
        <w:rPr>
          <w:rFonts w:asciiTheme="majorBidi" w:hAnsiTheme="majorBidi" w:cstheme="majorBidi"/>
          <w:sz w:val="24"/>
          <w:szCs w:val="24"/>
        </w:rPr>
        <w:t xml:space="preserve">. In the Saudi Arabia, there are many issues and conflicts </w:t>
      </w:r>
      <w:r>
        <w:rPr>
          <w:rFonts w:asciiTheme="majorBidi" w:hAnsiTheme="majorBidi" w:cstheme="majorBidi"/>
          <w:noProof/>
          <w:sz w:val="24"/>
          <w:szCs w:val="24"/>
        </w:rPr>
        <w:t>ar</w:t>
      </w:r>
      <w:r w:rsidRPr="00B351A4">
        <w:rPr>
          <w:rFonts w:asciiTheme="majorBidi" w:hAnsiTheme="majorBidi" w:cstheme="majorBidi"/>
          <w:noProof/>
          <w:sz w:val="24"/>
          <w:szCs w:val="24"/>
        </w:rPr>
        <w:t>ise</w:t>
      </w:r>
      <w:r>
        <w:rPr>
          <w:rFonts w:asciiTheme="majorBidi" w:hAnsiTheme="majorBidi" w:cstheme="majorBidi"/>
          <w:sz w:val="24"/>
          <w:szCs w:val="24"/>
        </w:rPr>
        <w:t xml:space="preserve"> between families because they are not equal in social status or tribe status. The recent case the judge issued a divorce verdict because the husband is not in same family status of the wife. </w:t>
      </w:r>
      <w:r w:rsidRPr="00B351A4">
        <w:rPr>
          <w:rFonts w:asciiTheme="majorBidi" w:hAnsiTheme="majorBidi" w:cstheme="majorBidi"/>
          <w:sz w:val="24"/>
          <w:szCs w:val="24"/>
        </w:rPr>
        <w:t>The court representative justified</w:t>
      </w:r>
      <w:r>
        <w:rPr>
          <w:rFonts w:asciiTheme="majorBidi" w:hAnsiTheme="majorBidi" w:cstheme="majorBidi"/>
          <w:sz w:val="24"/>
          <w:szCs w:val="24"/>
        </w:rPr>
        <w:t xml:space="preserve"> that the husband </w:t>
      </w:r>
      <w:r w:rsidRPr="00B351A4">
        <w:rPr>
          <w:rFonts w:asciiTheme="majorBidi" w:hAnsiTheme="majorBidi" w:cstheme="majorBidi"/>
          <w:sz w:val="24"/>
          <w:szCs w:val="24"/>
        </w:rPr>
        <w:t>cheated on the information he gave about himself, and</w:t>
      </w:r>
      <w:r>
        <w:rPr>
          <w:rFonts w:asciiTheme="majorBidi" w:hAnsiTheme="majorBidi" w:cstheme="majorBidi"/>
          <w:sz w:val="24"/>
          <w:szCs w:val="24"/>
        </w:rPr>
        <w:t xml:space="preserve"> he</w:t>
      </w:r>
      <w:r w:rsidRPr="00B351A4">
        <w:rPr>
          <w:rFonts w:asciiTheme="majorBidi" w:hAnsiTheme="majorBidi" w:cstheme="majorBidi"/>
          <w:sz w:val="24"/>
          <w:szCs w:val="24"/>
        </w:rPr>
        <w:t xml:space="preserve"> </w:t>
      </w:r>
      <w:r>
        <w:rPr>
          <w:rFonts w:asciiTheme="majorBidi" w:hAnsiTheme="majorBidi" w:cstheme="majorBidi"/>
          <w:sz w:val="24"/>
          <w:szCs w:val="24"/>
        </w:rPr>
        <w:t>got</w:t>
      </w:r>
      <w:r w:rsidRPr="00B351A4">
        <w:rPr>
          <w:rFonts w:asciiTheme="majorBidi" w:hAnsiTheme="majorBidi" w:cstheme="majorBidi"/>
          <w:sz w:val="24"/>
          <w:szCs w:val="24"/>
        </w:rPr>
        <w:t xml:space="preserve"> </w:t>
      </w:r>
      <w:r>
        <w:rPr>
          <w:rFonts w:asciiTheme="majorBidi" w:hAnsiTheme="majorBidi" w:cstheme="majorBidi"/>
          <w:sz w:val="24"/>
          <w:szCs w:val="24"/>
        </w:rPr>
        <w:t xml:space="preserve">married </w:t>
      </w:r>
      <w:r w:rsidRPr="00B351A4">
        <w:rPr>
          <w:rFonts w:asciiTheme="majorBidi" w:hAnsiTheme="majorBidi" w:cstheme="majorBidi"/>
          <w:sz w:val="24"/>
          <w:szCs w:val="24"/>
        </w:rPr>
        <w:t>accordingly</w:t>
      </w:r>
      <w:r>
        <w:rPr>
          <w:rFonts w:asciiTheme="majorBidi" w:hAnsiTheme="majorBidi" w:cstheme="majorBidi"/>
          <w:sz w:val="24"/>
          <w:szCs w:val="24"/>
        </w:rPr>
        <w:t>.</w:t>
      </w:r>
      <w:r>
        <w:rPr>
          <w:rStyle w:val="a4"/>
          <w:rFonts w:asciiTheme="majorBidi" w:hAnsiTheme="majorBidi" w:cstheme="majorBidi"/>
          <w:sz w:val="24"/>
          <w:szCs w:val="24"/>
        </w:rPr>
        <w:footnoteReference w:id="57"/>
      </w:r>
      <w:r>
        <w:rPr>
          <w:rFonts w:asciiTheme="majorBidi" w:hAnsiTheme="majorBidi" w:cstheme="majorBidi"/>
          <w:sz w:val="24"/>
          <w:szCs w:val="24"/>
        </w:rPr>
        <w:t xml:space="preserve"> </w:t>
      </w:r>
    </w:p>
    <w:p w:rsidR="002E5187" w:rsidRDefault="002E5187" w:rsidP="00B351A4">
      <w:pPr>
        <w:spacing w:line="480" w:lineRule="auto"/>
        <w:jc w:val="both"/>
        <w:rPr>
          <w:rFonts w:asciiTheme="majorBidi" w:hAnsiTheme="majorBidi" w:cstheme="majorBidi"/>
          <w:b/>
          <w:bCs/>
          <w:sz w:val="24"/>
          <w:szCs w:val="24"/>
          <w:u w:val="single"/>
        </w:rPr>
      </w:pPr>
      <w:r w:rsidRPr="00B149EC">
        <w:rPr>
          <w:rFonts w:asciiTheme="majorBidi" w:hAnsiTheme="majorBidi" w:cstheme="majorBidi"/>
          <w:b/>
          <w:bCs/>
          <w:sz w:val="24"/>
          <w:szCs w:val="24"/>
          <w:u w:val="single"/>
        </w:rPr>
        <w:t xml:space="preserve">The bride </w:t>
      </w:r>
      <w:proofErr w:type="gramStart"/>
      <w:r w:rsidRPr="00B149EC">
        <w:rPr>
          <w:rFonts w:asciiTheme="majorBidi" w:hAnsiTheme="majorBidi" w:cstheme="majorBidi"/>
          <w:b/>
          <w:bCs/>
          <w:sz w:val="24"/>
          <w:szCs w:val="24"/>
          <w:u w:val="single"/>
        </w:rPr>
        <w:t>must not be married</w:t>
      </w:r>
      <w:proofErr w:type="gramEnd"/>
      <w:r w:rsidRPr="00B149EC">
        <w:rPr>
          <w:rFonts w:asciiTheme="majorBidi" w:hAnsiTheme="majorBidi" w:cstheme="majorBidi"/>
          <w:b/>
          <w:bCs/>
          <w:sz w:val="24"/>
          <w:szCs w:val="24"/>
          <w:u w:val="single"/>
        </w:rPr>
        <w:t xml:space="preserve"> or in divorce period and the groom must not have more than three wives:</w:t>
      </w:r>
    </w:p>
    <w:p w:rsidR="00B351A4" w:rsidRDefault="00B351A4" w:rsidP="00B351A4">
      <w:pPr>
        <w:spacing w:line="48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Conclusion:</w:t>
      </w:r>
      <w:bookmarkStart w:id="0" w:name="_GoBack"/>
      <w:bookmarkEnd w:id="0"/>
    </w:p>
    <w:p w:rsidR="00B351A4" w:rsidRPr="00B149EC" w:rsidRDefault="00B351A4" w:rsidP="00B351A4">
      <w:pPr>
        <w:spacing w:line="480" w:lineRule="auto"/>
        <w:jc w:val="both"/>
        <w:rPr>
          <w:rFonts w:asciiTheme="majorBidi" w:hAnsiTheme="majorBidi" w:cstheme="majorBidi"/>
          <w:b/>
          <w:bCs/>
          <w:sz w:val="24"/>
          <w:szCs w:val="24"/>
          <w:u w:val="single"/>
        </w:rPr>
      </w:pPr>
    </w:p>
    <w:p w:rsidR="002E5187" w:rsidRPr="00B149EC" w:rsidRDefault="002E5187" w:rsidP="008775FF">
      <w:pPr>
        <w:tabs>
          <w:tab w:val="center" w:pos="4153"/>
        </w:tabs>
        <w:spacing w:line="480" w:lineRule="auto"/>
        <w:jc w:val="both"/>
        <w:rPr>
          <w:rFonts w:asciiTheme="majorBidi" w:hAnsiTheme="majorBidi" w:cstheme="majorBidi"/>
          <w:sz w:val="24"/>
          <w:szCs w:val="24"/>
        </w:rPr>
      </w:pPr>
    </w:p>
    <w:p w:rsidR="008775FF" w:rsidRPr="00B149EC" w:rsidRDefault="008775FF" w:rsidP="008775FF">
      <w:pPr>
        <w:tabs>
          <w:tab w:val="center" w:pos="4153"/>
        </w:tabs>
        <w:spacing w:line="480" w:lineRule="auto"/>
        <w:jc w:val="both"/>
        <w:rPr>
          <w:rFonts w:asciiTheme="majorBidi" w:hAnsiTheme="majorBidi" w:cstheme="majorBidi"/>
          <w:sz w:val="24"/>
          <w:szCs w:val="24"/>
        </w:rPr>
      </w:pPr>
      <w:r w:rsidRPr="00B149EC">
        <w:rPr>
          <w:rFonts w:asciiTheme="majorBidi" w:hAnsiTheme="majorBidi" w:cstheme="majorBidi"/>
          <w:sz w:val="24"/>
          <w:szCs w:val="24"/>
        </w:rPr>
        <w:t xml:space="preserve"> </w:t>
      </w:r>
    </w:p>
    <w:p w:rsidR="008775FF" w:rsidRPr="00B149EC" w:rsidRDefault="008775FF" w:rsidP="008775FF">
      <w:pPr>
        <w:tabs>
          <w:tab w:val="center" w:pos="4153"/>
        </w:tabs>
        <w:spacing w:line="480" w:lineRule="auto"/>
        <w:jc w:val="both"/>
        <w:rPr>
          <w:rFonts w:asciiTheme="majorBidi" w:hAnsiTheme="majorBidi" w:cstheme="majorBidi"/>
          <w:sz w:val="24"/>
          <w:szCs w:val="24"/>
        </w:rPr>
      </w:pPr>
    </w:p>
    <w:p w:rsidR="008775FF" w:rsidRPr="00B149EC" w:rsidRDefault="008775FF" w:rsidP="008775FF">
      <w:pPr>
        <w:tabs>
          <w:tab w:val="center" w:pos="4153"/>
        </w:tabs>
        <w:spacing w:line="480" w:lineRule="auto"/>
        <w:jc w:val="both"/>
        <w:rPr>
          <w:rFonts w:asciiTheme="majorBidi" w:hAnsiTheme="majorBidi" w:cstheme="majorBidi"/>
          <w:sz w:val="24"/>
          <w:szCs w:val="24"/>
        </w:rPr>
      </w:pPr>
    </w:p>
    <w:p w:rsidR="00A37C73" w:rsidRPr="00B149EC" w:rsidRDefault="00A37C73" w:rsidP="002766B0">
      <w:pPr>
        <w:spacing w:line="360" w:lineRule="auto"/>
        <w:jc w:val="both"/>
        <w:rPr>
          <w:rFonts w:asciiTheme="majorBidi" w:hAnsiTheme="majorBidi" w:cstheme="majorBidi"/>
          <w:sz w:val="24"/>
          <w:szCs w:val="24"/>
        </w:rPr>
      </w:pPr>
    </w:p>
    <w:sectPr w:rsidR="00A37C73" w:rsidRPr="00B14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F5" w:rsidRDefault="00CD57F5" w:rsidP="004B736D">
      <w:pPr>
        <w:spacing w:after="0" w:line="240" w:lineRule="auto"/>
      </w:pPr>
      <w:r>
        <w:separator/>
      </w:r>
    </w:p>
  </w:endnote>
  <w:endnote w:type="continuationSeparator" w:id="0">
    <w:p w:rsidR="00CD57F5" w:rsidRDefault="00CD57F5" w:rsidP="004B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F5" w:rsidRDefault="00CD57F5" w:rsidP="004B736D">
      <w:pPr>
        <w:spacing w:after="0" w:line="240" w:lineRule="auto"/>
      </w:pPr>
      <w:r>
        <w:separator/>
      </w:r>
    </w:p>
  </w:footnote>
  <w:footnote w:type="continuationSeparator" w:id="0">
    <w:p w:rsidR="00CD57F5" w:rsidRDefault="00CD57F5" w:rsidP="004B736D">
      <w:pPr>
        <w:spacing w:after="0" w:line="240" w:lineRule="auto"/>
      </w:pPr>
      <w:r>
        <w:continuationSeparator/>
      </w:r>
    </w:p>
  </w:footnote>
  <w:footnote w:id="1">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27.</w:t>
      </w:r>
    </w:p>
  </w:footnote>
  <w:footnote w:id="2">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27.</w:t>
      </w:r>
    </w:p>
  </w:footnote>
  <w:footnote w:id="3">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27.</w:t>
      </w:r>
    </w:p>
  </w:footnote>
  <w:footnote w:id="4">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27</w:t>
      </w:r>
    </w:p>
  </w:footnote>
  <w:footnote w:id="5">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 xml:space="preserve">E. Ann Black, Hossein </w:t>
      </w:r>
      <w:proofErr w:type="spellStart"/>
      <w:r w:rsidRPr="00B149EC">
        <w:rPr>
          <w:rFonts w:asciiTheme="majorBidi" w:hAnsiTheme="majorBidi" w:cstheme="majorBidi"/>
          <w:smallCaps/>
          <w:color w:val="333333"/>
          <w:sz w:val="16"/>
          <w:szCs w:val="16"/>
          <w:shd w:val="clear" w:color="auto" w:fill="FFFFFF"/>
        </w:rPr>
        <w:t>Esmaeili</w:t>
      </w:r>
      <w:proofErr w:type="spellEnd"/>
      <w:r w:rsidRPr="00B149EC">
        <w:rPr>
          <w:rFonts w:asciiTheme="majorBidi" w:hAnsiTheme="majorBidi" w:cstheme="majorBidi"/>
          <w:smallCaps/>
          <w:color w:val="333333"/>
          <w:sz w:val="16"/>
          <w:szCs w:val="16"/>
          <w:shd w:val="clear" w:color="auto" w:fill="FFFFFF"/>
        </w:rPr>
        <w:t xml:space="preserve"> &amp; </w:t>
      </w:r>
      <w:proofErr w:type="spellStart"/>
      <w:r w:rsidRPr="00B149EC">
        <w:rPr>
          <w:rFonts w:asciiTheme="majorBidi" w:hAnsiTheme="majorBidi" w:cstheme="majorBidi"/>
          <w:smallCaps/>
          <w:color w:val="333333"/>
          <w:sz w:val="16"/>
          <w:szCs w:val="16"/>
          <w:shd w:val="clear" w:color="auto" w:fill="FFFFFF"/>
        </w:rPr>
        <w:t>Nadirsyah</w:t>
      </w:r>
      <w:proofErr w:type="spellEnd"/>
      <w:r w:rsidRPr="00B149EC">
        <w:rPr>
          <w:rFonts w:asciiTheme="majorBidi" w:hAnsiTheme="majorBidi" w:cstheme="majorBidi"/>
          <w:smallCaps/>
          <w:color w:val="333333"/>
          <w:sz w:val="16"/>
          <w:szCs w:val="16"/>
          <w:shd w:val="clear" w:color="auto" w:fill="FFFFFF"/>
        </w:rPr>
        <w:t xml:space="preserve"> Hosen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Modern perspectives on Islamic law</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(2013) p 11.</w:t>
      </w:r>
    </w:p>
  </w:footnote>
  <w:footnote w:id="6">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28.</w:t>
      </w:r>
    </w:p>
  </w:footnote>
  <w:footnote w:id="7">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28</w:t>
      </w:r>
    </w:p>
  </w:footnote>
  <w:footnote w:id="8">
    <w:p w:rsidR="002E5187" w:rsidRPr="00B149EC" w:rsidRDefault="002E5187" w:rsidP="002766B0">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31.</w:t>
      </w:r>
    </w:p>
  </w:footnote>
  <w:footnote w:id="9">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0">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1">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2">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3">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4">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5">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6">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7">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8">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19">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20">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21">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22">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31</w:t>
      </w:r>
    </w:p>
  </w:footnote>
  <w:footnote w:id="23">
    <w:p w:rsidR="002E5187" w:rsidRPr="00B149EC" w:rsidRDefault="002E5187" w:rsidP="002766B0">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31.</w:t>
      </w:r>
    </w:p>
  </w:footnote>
  <w:footnote w:id="24">
    <w:p w:rsidR="00F44EF6" w:rsidRPr="00B149EC" w:rsidRDefault="00F44EF6" w:rsidP="00F44EF6">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32.</w:t>
      </w:r>
    </w:p>
  </w:footnote>
  <w:footnote w:id="25">
    <w:p w:rsidR="00F44EF6" w:rsidRPr="00B149EC" w:rsidRDefault="00F44EF6">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32-33</w:t>
      </w:r>
    </w:p>
  </w:footnote>
  <w:footnote w:id="26">
    <w:p w:rsidR="00F44EF6" w:rsidRPr="00B149EC" w:rsidRDefault="00F44EF6">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60</w:t>
      </w:r>
    </w:p>
  </w:footnote>
  <w:footnote w:id="27">
    <w:p w:rsidR="002E5187" w:rsidRPr="00B149EC" w:rsidRDefault="002E5187" w:rsidP="00F44EF6">
      <w:pPr>
        <w:pStyle w:val="a3"/>
        <w:rPr>
          <w:rFonts w:asciiTheme="majorBidi" w:hAnsiTheme="majorBidi" w:cstheme="majorBidi"/>
          <w:sz w:val="16"/>
          <w:szCs w:val="16"/>
          <w:rtl/>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hyperlink r:id="rId1" w:history="1">
        <w:r w:rsidR="00F44EF6" w:rsidRPr="00B149EC">
          <w:rPr>
            <w:rStyle w:val="Hyperlink"/>
            <w:rFonts w:asciiTheme="majorBidi" w:hAnsiTheme="majorBidi" w:cstheme="majorBidi"/>
            <w:sz w:val="16"/>
            <w:szCs w:val="16"/>
          </w:rPr>
          <w:t>https://quran.com/30/21-31</w:t>
        </w:r>
      </w:hyperlink>
    </w:p>
  </w:footnote>
  <w:footnote w:id="28">
    <w:p w:rsidR="00B351A4" w:rsidRDefault="00B351A4">
      <w:pPr>
        <w:pStyle w:val="a3"/>
      </w:pPr>
      <w:r>
        <w:rPr>
          <w:rStyle w:val="a4"/>
        </w:rPr>
        <w:footnoteRef/>
      </w:r>
      <w: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60.</w:t>
      </w:r>
    </w:p>
  </w:footnote>
  <w:footnote w:id="29">
    <w:p w:rsidR="00B149EC" w:rsidRPr="00B149EC" w:rsidRDefault="00B149EC" w:rsidP="00B351A4">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00B351A4">
        <w:rPr>
          <w:rFonts w:asciiTheme="majorBidi" w:hAnsiTheme="majorBidi" w:cstheme="majorBidi"/>
          <w:sz w:val="16"/>
          <w:szCs w:val="16"/>
        </w:rPr>
        <w:t>Id.</w:t>
      </w:r>
    </w:p>
  </w:footnote>
  <w:footnote w:id="30">
    <w:p w:rsidR="00B149EC" w:rsidRPr="00B149EC" w:rsidRDefault="00B149EC">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61</w:t>
      </w:r>
    </w:p>
  </w:footnote>
  <w:footnote w:id="31">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https://en.wikipedia.org/wiki/Mahr</w:t>
      </w:r>
    </w:p>
  </w:footnote>
  <w:footnote w:id="32">
    <w:p w:rsidR="00B149EC" w:rsidRPr="00B149EC" w:rsidRDefault="00B149EC" w:rsidP="00B149EC">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61.</w:t>
      </w:r>
    </w:p>
  </w:footnote>
  <w:footnote w:id="33">
    <w:p w:rsidR="00B149EC" w:rsidRPr="00B149EC" w:rsidRDefault="00B149EC">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61</w:t>
      </w:r>
    </w:p>
  </w:footnote>
  <w:footnote w:id="34">
    <w:p w:rsidR="00B149EC" w:rsidRPr="00B149EC" w:rsidRDefault="00B149EC">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62</w:t>
      </w:r>
    </w:p>
  </w:footnote>
  <w:footnote w:id="35">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http://www.alarabiya.net/articles/2013/03/05/269776.html</w:t>
      </w:r>
    </w:p>
  </w:footnote>
  <w:footnote w:id="36">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https://quran.com/4/22</w:t>
      </w:r>
    </w:p>
  </w:footnote>
  <w:footnote w:id="37">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https://quran.com/4/23</w:t>
      </w:r>
    </w:p>
  </w:footnote>
  <w:footnote w:id="38">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65.</w:t>
      </w:r>
    </w:p>
  </w:footnote>
  <w:footnote w:id="39">
    <w:p w:rsidR="002E5187" w:rsidRPr="00B149EC" w:rsidRDefault="002E5187" w:rsidP="00B351A4">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proofErr w:type="gramStart"/>
      <w:r w:rsidR="00B351A4" w:rsidRPr="00B351A4">
        <w:rPr>
          <w:rFonts w:asciiTheme="majorBidi" w:hAnsiTheme="majorBidi" w:cstheme="majorBidi"/>
          <w:sz w:val="16"/>
          <w:szCs w:val="16"/>
        </w:rPr>
        <w:t>Increasing of the prevention of marriage, mbc.net, http://www.mbc.net/ar/programs/mbc-news/articles/-%D8%A7%D8%B1%D8%AA%D9%81%D8%A7%D8%B9-%D9%82%D8%B6%D8%A7%D9%8A%D8%A7--%D8%B9%D8%B6%D9%84--%D8%A7%D9%84%D9%85%D8%B1%D8%A3%D8%A9-%D9%81%D9%8A-%D8%A7%D9%84%D8%B3%D8%B9%D9%88%D8%AF%D9%8A%D8%A9---%D8%B8%D9%84%D9%85-%D8%A3%D9%83%D8%AB%D8%B1-%D8%A3%D9%85-%D9%88%D8%B9%D9%8A-%D8%A3%D9%83%D8%A8%D8%B1%D8%9F.html (last visited Mar 24, 2017).</w:t>
      </w:r>
      <w:proofErr w:type="gramEnd"/>
    </w:p>
  </w:footnote>
  <w:footnote w:id="40">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color w:val="333333"/>
          <w:sz w:val="16"/>
          <w:szCs w:val="16"/>
          <w:shd w:val="clear" w:color="auto" w:fill="FFFFFF"/>
        </w:rPr>
        <w:t>(1999), p 66.</w:t>
      </w:r>
    </w:p>
  </w:footnote>
  <w:footnote w:id="41">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Id. p 66</w:t>
      </w:r>
    </w:p>
  </w:footnote>
  <w:footnote w:id="42">
    <w:p w:rsidR="00B351A4" w:rsidRPr="00B149EC" w:rsidRDefault="00B351A4" w:rsidP="00B351A4">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w:t>
      </w:r>
      <w:r>
        <w:rPr>
          <w:rFonts w:asciiTheme="majorBidi" w:hAnsiTheme="majorBidi" w:cstheme="majorBidi"/>
          <w:smallCaps/>
          <w:color w:val="333333"/>
          <w:sz w:val="16"/>
          <w:szCs w:val="16"/>
          <w:shd w:val="clear" w:color="auto" w:fill="FFFFFF"/>
        </w:rPr>
        <w:t>., 66</w:t>
      </w:r>
    </w:p>
  </w:footnote>
  <w:footnote w:id="43">
    <w:p w:rsidR="002E5187" w:rsidRPr="00B149EC" w:rsidRDefault="002E5187" w:rsidP="008776A8">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tl/>
        </w:rPr>
        <w:t xml:space="preserve"> </w:t>
      </w:r>
      <w:r w:rsidRPr="00B149EC">
        <w:rPr>
          <w:rFonts w:asciiTheme="majorBidi" w:hAnsiTheme="majorBidi" w:cstheme="majorBidi"/>
          <w:sz w:val="16"/>
          <w:szCs w:val="16"/>
        </w:rPr>
        <w:t>Id. p 66</w:t>
      </w:r>
    </w:p>
  </w:footnote>
  <w:footnote w:id="44">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p 66</w:t>
      </w:r>
    </w:p>
  </w:footnote>
  <w:footnote w:id="45">
    <w:p w:rsidR="002E5187" w:rsidRPr="00B149EC" w:rsidRDefault="002E5187" w:rsidP="002766B0">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Determine the value of marriage dowry, alarabiya.net, http://ara.tv/bj876 (last visited Mar 20, 2017).</w:t>
      </w:r>
    </w:p>
  </w:footnote>
  <w:footnote w:id="46">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w:t>
      </w:r>
    </w:p>
  </w:footnote>
  <w:footnote w:id="47">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w:t>
      </w:r>
    </w:p>
  </w:footnote>
  <w:footnote w:id="48">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w:t>
      </w:r>
    </w:p>
  </w:footnote>
  <w:footnote w:id="49">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Determine the value of marriage dowry, alarabiya.net, http://ara.tv/bj876 (last visited Mar 20, 2017).</w:t>
      </w:r>
    </w:p>
  </w:footnote>
  <w:footnote w:id="50">
    <w:p w:rsidR="002E5187" w:rsidRPr="00B149EC" w:rsidRDefault="002E5187" w:rsidP="00B351A4">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w:t>
      </w:r>
      <w:r w:rsidR="00B351A4" w:rsidRPr="00B149EC">
        <w:rPr>
          <w:rFonts w:asciiTheme="majorBidi" w:hAnsiTheme="majorBidi" w:cstheme="majorBidi"/>
          <w:smallCaps/>
          <w:color w:val="333333"/>
          <w:sz w:val="16"/>
          <w:szCs w:val="16"/>
          <w:shd w:val="clear" w:color="auto" w:fill="FFFFFF"/>
        </w:rPr>
        <w:t>Jamila Hussain</w:t>
      </w:r>
      <w:r w:rsidR="00B351A4" w:rsidRPr="00B149EC">
        <w:rPr>
          <w:rFonts w:asciiTheme="majorBidi" w:hAnsiTheme="majorBidi" w:cstheme="majorBidi"/>
          <w:color w:val="333333"/>
          <w:sz w:val="16"/>
          <w:szCs w:val="16"/>
          <w:shd w:val="clear" w:color="auto" w:fill="FFFFFF"/>
        </w:rPr>
        <w:t>,</w:t>
      </w:r>
      <w:r w:rsidR="00B351A4" w:rsidRPr="00B149EC">
        <w:rPr>
          <w:rStyle w:val="apple-converted-space"/>
          <w:rFonts w:asciiTheme="majorBidi" w:hAnsiTheme="majorBidi" w:cstheme="majorBidi"/>
          <w:color w:val="333333"/>
          <w:sz w:val="16"/>
          <w:szCs w:val="16"/>
          <w:shd w:val="clear" w:color="auto" w:fill="FFFFFF"/>
        </w:rPr>
        <w:t> </w:t>
      </w:r>
      <w:r w:rsidR="00B351A4" w:rsidRPr="00B149EC">
        <w:rPr>
          <w:rFonts w:asciiTheme="majorBidi" w:hAnsiTheme="majorBidi" w:cstheme="majorBidi"/>
          <w:smallCaps/>
          <w:color w:val="333333"/>
          <w:sz w:val="16"/>
          <w:szCs w:val="16"/>
          <w:shd w:val="clear" w:color="auto" w:fill="FFFFFF"/>
        </w:rPr>
        <w:t>Islamic law and society: an introduction</w:t>
      </w:r>
      <w:r w:rsidR="00B351A4" w:rsidRPr="00B149EC">
        <w:rPr>
          <w:rStyle w:val="apple-converted-space"/>
          <w:rFonts w:asciiTheme="majorBidi" w:hAnsiTheme="majorBidi" w:cstheme="majorBidi"/>
          <w:color w:val="333333"/>
          <w:sz w:val="16"/>
          <w:szCs w:val="16"/>
          <w:shd w:val="clear" w:color="auto" w:fill="FFFFFF"/>
        </w:rPr>
        <w:t> </w:t>
      </w:r>
      <w:r w:rsidR="00B351A4">
        <w:rPr>
          <w:rFonts w:asciiTheme="majorBidi" w:hAnsiTheme="majorBidi" w:cstheme="majorBidi"/>
          <w:color w:val="333333"/>
          <w:sz w:val="16"/>
          <w:szCs w:val="16"/>
          <w:shd w:val="clear" w:color="auto" w:fill="FFFFFF"/>
        </w:rPr>
        <w:t>(1999), p 67</w:t>
      </w:r>
      <w:r w:rsidR="00B351A4" w:rsidRPr="00B149EC">
        <w:rPr>
          <w:rFonts w:asciiTheme="majorBidi" w:hAnsiTheme="majorBidi" w:cstheme="majorBidi"/>
          <w:color w:val="333333"/>
          <w:sz w:val="16"/>
          <w:szCs w:val="16"/>
          <w:shd w:val="clear" w:color="auto" w:fill="FFFFFF"/>
        </w:rPr>
        <w:t>.</w:t>
      </w:r>
    </w:p>
  </w:footnote>
  <w:footnote w:id="51">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67</w:t>
      </w:r>
    </w:p>
  </w:footnote>
  <w:footnote w:id="52">
    <w:p w:rsidR="002E5187" w:rsidRPr="00B149EC" w:rsidRDefault="002E5187">
      <w:pPr>
        <w:pStyle w:val="a3"/>
        <w:rPr>
          <w:rFonts w:asciiTheme="majorBidi" w:hAnsiTheme="majorBidi" w:cstheme="majorBidi"/>
          <w:sz w:val="16"/>
          <w:szCs w:val="16"/>
        </w:rPr>
      </w:pPr>
      <w:r w:rsidRPr="00B149EC">
        <w:rPr>
          <w:rStyle w:val="a4"/>
          <w:rFonts w:asciiTheme="majorBidi" w:hAnsiTheme="majorBidi" w:cstheme="majorBidi"/>
          <w:sz w:val="16"/>
          <w:szCs w:val="16"/>
        </w:rPr>
        <w:footnoteRef/>
      </w:r>
      <w:r w:rsidRPr="00B149EC">
        <w:rPr>
          <w:rFonts w:asciiTheme="majorBidi" w:hAnsiTheme="majorBidi" w:cstheme="majorBidi"/>
          <w:sz w:val="16"/>
          <w:szCs w:val="16"/>
        </w:rPr>
        <w:t xml:space="preserve"> Id. 67 </w:t>
      </w:r>
    </w:p>
  </w:footnote>
  <w:footnote w:id="53">
    <w:p w:rsidR="00B149EC" w:rsidRDefault="00B149EC">
      <w:pPr>
        <w:pStyle w:val="a3"/>
      </w:pPr>
      <w:r>
        <w:rPr>
          <w:rStyle w:val="a4"/>
        </w:rPr>
        <w:footnoteRef/>
      </w:r>
      <w:r>
        <w:t xml:space="preserve"> Id., 68</w:t>
      </w:r>
    </w:p>
  </w:footnote>
  <w:footnote w:id="54">
    <w:p w:rsidR="00B149EC" w:rsidRDefault="00B149EC">
      <w:pPr>
        <w:pStyle w:val="a3"/>
      </w:pPr>
      <w:r>
        <w:rPr>
          <w:rStyle w:val="a4"/>
        </w:rPr>
        <w:footnoteRef/>
      </w:r>
      <w:r>
        <w:t xml:space="preserve"> </w:t>
      </w:r>
      <w:r w:rsidRPr="00B149EC">
        <w:rPr>
          <w:rFonts w:asciiTheme="majorBidi" w:hAnsiTheme="majorBidi" w:cstheme="majorBidi"/>
          <w:smallCaps/>
          <w:color w:val="333333"/>
          <w:sz w:val="16"/>
          <w:szCs w:val="16"/>
          <w:shd w:val="clear" w:color="auto" w:fill="FFFFFF"/>
        </w:rPr>
        <w:t>Jamila Hussain</w:t>
      </w:r>
      <w:r w:rsidRPr="00B149EC">
        <w:rPr>
          <w:rFonts w:asciiTheme="majorBidi" w:hAnsiTheme="majorBidi" w:cstheme="majorBidi"/>
          <w:color w:val="333333"/>
          <w:sz w:val="16"/>
          <w:szCs w:val="16"/>
          <w:shd w:val="clear" w:color="auto" w:fill="FFFFFF"/>
        </w:rPr>
        <w:t>,</w:t>
      </w:r>
      <w:r w:rsidRPr="00B149EC">
        <w:rPr>
          <w:rStyle w:val="apple-converted-space"/>
          <w:rFonts w:asciiTheme="majorBidi" w:hAnsiTheme="majorBidi" w:cstheme="majorBidi"/>
          <w:color w:val="333333"/>
          <w:sz w:val="16"/>
          <w:szCs w:val="16"/>
          <w:shd w:val="clear" w:color="auto" w:fill="FFFFFF"/>
        </w:rPr>
        <w:t> </w:t>
      </w:r>
      <w:r w:rsidRPr="00B149EC">
        <w:rPr>
          <w:rFonts w:asciiTheme="majorBidi" w:hAnsiTheme="majorBidi" w:cstheme="majorBidi"/>
          <w:smallCaps/>
          <w:color w:val="333333"/>
          <w:sz w:val="16"/>
          <w:szCs w:val="16"/>
          <w:shd w:val="clear" w:color="auto" w:fill="FFFFFF"/>
        </w:rPr>
        <w:t>Islamic law and society: an introduction</w:t>
      </w:r>
      <w:r w:rsidRPr="00B149EC">
        <w:rPr>
          <w:rStyle w:val="apple-converted-space"/>
          <w:rFonts w:asciiTheme="majorBidi" w:hAnsiTheme="majorBidi" w:cstheme="majorBidi"/>
          <w:color w:val="333333"/>
          <w:sz w:val="16"/>
          <w:szCs w:val="16"/>
          <w:shd w:val="clear" w:color="auto" w:fill="FFFFFF"/>
        </w:rPr>
        <w:t> </w:t>
      </w:r>
      <w:r>
        <w:rPr>
          <w:rFonts w:asciiTheme="majorBidi" w:hAnsiTheme="majorBidi" w:cstheme="majorBidi"/>
          <w:color w:val="333333"/>
          <w:sz w:val="16"/>
          <w:szCs w:val="16"/>
          <w:shd w:val="clear" w:color="auto" w:fill="FFFFFF"/>
        </w:rPr>
        <w:t>(1999), p 68.</w:t>
      </w:r>
    </w:p>
  </w:footnote>
  <w:footnote w:id="55">
    <w:p w:rsidR="00B351A4" w:rsidRDefault="00B351A4">
      <w:pPr>
        <w:pStyle w:val="a3"/>
      </w:pPr>
      <w:r>
        <w:rPr>
          <w:rStyle w:val="a4"/>
        </w:rPr>
        <w:footnoteRef/>
      </w:r>
      <w:r>
        <w:t xml:space="preserve"> Id., 69</w:t>
      </w:r>
    </w:p>
  </w:footnote>
  <w:footnote w:id="56">
    <w:p w:rsidR="00B351A4" w:rsidRDefault="00B351A4">
      <w:pPr>
        <w:pStyle w:val="a3"/>
      </w:pPr>
      <w:r>
        <w:rPr>
          <w:rStyle w:val="a4"/>
        </w:rPr>
        <w:footnoteRef/>
      </w:r>
      <w:r>
        <w:t xml:space="preserve"> Id.</w:t>
      </w:r>
    </w:p>
  </w:footnote>
  <w:footnote w:id="57">
    <w:p w:rsidR="00B351A4" w:rsidRDefault="00B351A4">
      <w:pPr>
        <w:pStyle w:val="a3"/>
      </w:pPr>
      <w:r>
        <w:rPr>
          <w:rStyle w:val="a4"/>
        </w:rPr>
        <w:footnoteRef/>
      </w:r>
      <w:r>
        <w:t xml:space="preserve"> </w:t>
      </w:r>
      <w:r w:rsidRPr="00B351A4">
        <w:t>Divorce verdict, alarabiya.net, http://ara.tv/p9n2r (last visited Mar 24,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7C7"/>
    <w:multiLevelType w:val="hybridMultilevel"/>
    <w:tmpl w:val="0DEA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CD2"/>
    <w:multiLevelType w:val="hybridMultilevel"/>
    <w:tmpl w:val="E6BC3FB8"/>
    <w:lvl w:ilvl="0" w:tplc="B5FE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60BF"/>
    <w:multiLevelType w:val="hybridMultilevel"/>
    <w:tmpl w:val="74A2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45064"/>
    <w:multiLevelType w:val="hybridMultilevel"/>
    <w:tmpl w:val="0DEA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MzE0NjAyMDcxszRR0lEKTi0uzszPAykwrQUAIceeyiwAAAA="/>
  </w:docVars>
  <w:rsids>
    <w:rsidRoot w:val="004B736D"/>
    <w:rsid w:val="00010169"/>
    <w:rsid w:val="000628CA"/>
    <w:rsid w:val="0008277B"/>
    <w:rsid w:val="000C02A9"/>
    <w:rsid w:val="00141B9C"/>
    <w:rsid w:val="001529A1"/>
    <w:rsid w:val="0027452B"/>
    <w:rsid w:val="002766B0"/>
    <w:rsid w:val="002B245C"/>
    <w:rsid w:val="002B2D5B"/>
    <w:rsid w:val="002E5187"/>
    <w:rsid w:val="003208F4"/>
    <w:rsid w:val="00450D74"/>
    <w:rsid w:val="004B736D"/>
    <w:rsid w:val="005003DF"/>
    <w:rsid w:val="00502B4E"/>
    <w:rsid w:val="005C5D6E"/>
    <w:rsid w:val="00796096"/>
    <w:rsid w:val="007C4F91"/>
    <w:rsid w:val="008775FF"/>
    <w:rsid w:val="008776A8"/>
    <w:rsid w:val="008D0FD3"/>
    <w:rsid w:val="00A37C73"/>
    <w:rsid w:val="00AA057B"/>
    <w:rsid w:val="00AF41F8"/>
    <w:rsid w:val="00B069B0"/>
    <w:rsid w:val="00B149EC"/>
    <w:rsid w:val="00B351A4"/>
    <w:rsid w:val="00CC47CE"/>
    <w:rsid w:val="00CD57F5"/>
    <w:rsid w:val="00D07F88"/>
    <w:rsid w:val="00D860E9"/>
    <w:rsid w:val="00DE7A96"/>
    <w:rsid w:val="00E529F3"/>
    <w:rsid w:val="00E53EA3"/>
    <w:rsid w:val="00F14B2E"/>
    <w:rsid w:val="00F44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E7130-2379-4279-9301-A4FE89A2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B736D"/>
    <w:pPr>
      <w:spacing w:after="0" w:line="240" w:lineRule="auto"/>
    </w:pPr>
    <w:rPr>
      <w:sz w:val="20"/>
      <w:szCs w:val="20"/>
    </w:rPr>
  </w:style>
  <w:style w:type="character" w:customStyle="1" w:styleId="Char">
    <w:name w:val="نص حاشية سفلية Char"/>
    <w:basedOn w:val="a0"/>
    <w:link w:val="a3"/>
    <w:uiPriority w:val="99"/>
    <w:semiHidden/>
    <w:rsid w:val="004B736D"/>
    <w:rPr>
      <w:sz w:val="20"/>
      <w:szCs w:val="20"/>
    </w:rPr>
  </w:style>
  <w:style w:type="character" w:styleId="a4">
    <w:name w:val="footnote reference"/>
    <w:basedOn w:val="a0"/>
    <w:uiPriority w:val="99"/>
    <w:semiHidden/>
    <w:unhideWhenUsed/>
    <w:rsid w:val="004B736D"/>
    <w:rPr>
      <w:vertAlign w:val="superscript"/>
    </w:rPr>
  </w:style>
  <w:style w:type="character" w:customStyle="1" w:styleId="apple-converted-space">
    <w:name w:val="apple-converted-space"/>
    <w:basedOn w:val="a0"/>
    <w:rsid w:val="00E529F3"/>
  </w:style>
  <w:style w:type="paragraph" w:styleId="a5">
    <w:name w:val="List Paragraph"/>
    <w:basedOn w:val="a"/>
    <w:uiPriority w:val="34"/>
    <w:qFormat/>
    <w:rsid w:val="008776A8"/>
    <w:pPr>
      <w:bidi/>
      <w:ind w:left="720"/>
      <w:contextualSpacing/>
    </w:pPr>
  </w:style>
  <w:style w:type="character" w:styleId="Hyperlink">
    <w:name w:val="Hyperlink"/>
    <w:basedOn w:val="a0"/>
    <w:uiPriority w:val="99"/>
    <w:unhideWhenUsed/>
    <w:rsid w:val="00F44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917">
      <w:bodyDiv w:val="1"/>
      <w:marLeft w:val="0"/>
      <w:marRight w:val="0"/>
      <w:marTop w:val="0"/>
      <w:marBottom w:val="0"/>
      <w:divBdr>
        <w:top w:val="none" w:sz="0" w:space="0" w:color="auto"/>
        <w:left w:val="none" w:sz="0" w:space="0" w:color="auto"/>
        <w:bottom w:val="none" w:sz="0" w:space="0" w:color="auto"/>
        <w:right w:val="none" w:sz="0" w:space="0" w:color="auto"/>
      </w:divBdr>
    </w:div>
    <w:div w:id="71632580">
      <w:bodyDiv w:val="1"/>
      <w:marLeft w:val="0"/>
      <w:marRight w:val="0"/>
      <w:marTop w:val="0"/>
      <w:marBottom w:val="0"/>
      <w:divBdr>
        <w:top w:val="none" w:sz="0" w:space="0" w:color="auto"/>
        <w:left w:val="none" w:sz="0" w:space="0" w:color="auto"/>
        <w:bottom w:val="none" w:sz="0" w:space="0" w:color="auto"/>
        <w:right w:val="none" w:sz="0" w:space="0" w:color="auto"/>
      </w:divBdr>
    </w:div>
    <w:div w:id="205222238">
      <w:bodyDiv w:val="1"/>
      <w:marLeft w:val="0"/>
      <w:marRight w:val="0"/>
      <w:marTop w:val="0"/>
      <w:marBottom w:val="0"/>
      <w:divBdr>
        <w:top w:val="none" w:sz="0" w:space="0" w:color="auto"/>
        <w:left w:val="none" w:sz="0" w:space="0" w:color="auto"/>
        <w:bottom w:val="none" w:sz="0" w:space="0" w:color="auto"/>
        <w:right w:val="none" w:sz="0" w:space="0" w:color="auto"/>
      </w:divBdr>
    </w:div>
    <w:div w:id="219483334">
      <w:bodyDiv w:val="1"/>
      <w:marLeft w:val="0"/>
      <w:marRight w:val="0"/>
      <w:marTop w:val="0"/>
      <w:marBottom w:val="0"/>
      <w:divBdr>
        <w:top w:val="none" w:sz="0" w:space="0" w:color="auto"/>
        <w:left w:val="none" w:sz="0" w:space="0" w:color="auto"/>
        <w:bottom w:val="none" w:sz="0" w:space="0" w:color="auto"/>
        <w:right w:val="none" w:sz="0" w:space="0" w:color="auto"/>
      </w:divBdr>
    </w:div>
    <w:div w:id="350569035">
      <w:bodyDiv w:val="1"/>
      <w:marLeft w:val="0"/>
      <w:marRight w:val="0"/>
      <w:marTop w:val="0"/>
      <w:marBottom w:val="0"/>
      <w:divBdr>
        <w:top w:val="none" w:sz="0" w:space="0" w:color="auto"/>
        <w:left w:val="none" w:sz="0" w:space="0" w:color="auto"/>
        <w:bottom w:val="none" w:sz="0" w:space="0" w:color="auto"/>
        <w:right w:val="none" w:sz="0" w:space="0" w:color="auto"/>
      </w:divBdr>
    </w:div>
    <w:div w:id="360784881">
      <w:bodyDiv w:val="1"/>
      <w:marLeft w:val="0"/>
      <w:marRight w:val="0"/>
      <w:marTop w:val="0"/>
      <w:marBottom w:val="0"/>
      <w:divBdr>
        <w:top w:val="none" w:sz="0" w:space="0" w:color="auto"/>
        <w:left w:val="none" w:sz="0" w:space="0" w:color="auto"/>
        <w:bottom w:val="none" w:sz="0" w:space="0" w:color="auto"/>
        <w:right w:val="none" w:sz="0" w:space="0" w:color="auto"/>
      </w:divBdr>
    </w:div>
    <w:div w:id="365301747">
      <w:bodyDiv w:val="1"/>
      <w:marLeft w:val="0"/>
      <w:marRight w:val="0"/>
      <w:marTop w:val="0"/>
      <w:marBottom w:val="0"/>
      <w:divBdr>
        <w:top w:val="none" w:sz="0" w:space="0" w:color="auto"/>
        <w:left w:val="none" w:sz="0" w:space="0" w:color="auto"/>
        <w:bottom w:val="none" w:sz="0" w:space="0" w:color="auto"/>
        <w:right w:val="none" w:sz="0" w:space="0" w:color="auto"/>
      </w:divBdr>
    </w:div>
    <w:div w:id="516504005">
      <w:bodyDiv w:val="1"/>
      <w:marLeft w:val="0"/>
      <w:marRight w:val="0"/>
      <w:marTop w:val="0"/>
      <w:marBottom w:val="0"/>
      <w:divBdr>
        <w:top w:val="none" w:sz="0" w:space="0" w:color="auto"/>
        <w:left w:val="none" w:sz="0" w:space="0" w:color="auto"/>
        <w:bottom w:val="none" w:sz="0" w:space="0" w:color="auto"/>
        <w:right w:val="none" w:sz="0" w:space="0" w:color="auto"/>
      </w:divBdr>
    </w:div>
    <w:div w:id="1335379525">
      <w:bodyDiv w:val="1"/>
      <w:marLeft w:val="0"/>
      <w:marRight w:val="0"/>
      <w:marTop w:val="0"/>
      <w:marBottom w:val="0"/>
      <w:divBdr>
        <w:top w:val="none" w:sz="0" w:space="0" w:color="auto"/>
        <w:left w:val="none" w:sz="0" w:space="0" w:color="auto"/>
        <w:bottom w:val="none" w:sz="0" w:space="0" w:color="auto"/>
        <w:right w:val="none" w:sz="0" w:space="0" w:color="auto"/>
      </w:divBdr>
    </w:div>
    <w:div w:id="1335766498">
      <w:bodyDiv w:val="1"/>
      <w:marLeft w:val="0"/>
      <w:marRight w:val="0"/>
      <w:marTop w:val="0"/>
      <w:marBottom w:val="0"/>
      <w:divBdr>
        <w:top w:val="none" w:sz="0" w:space="0" w:color="auto"/>
        <w:left w:val="none" w:sz="0" w:space="0" w:color="auto"/>
        <w:bottom w:val="none" w:sz="0" w:space="0" w:color="auto"/>
        <w:right w:val="none" w:sz="0" w:space="0" w:color="auto"/>
      </w:divBdr>
    </w:div>
    <w:div w:id="1418677370">
      <w:bodyDiv w:val="1"/>
      <w:marLeft w:val="0"/>
      <w:marRight w:val="0"/>
      <w:marTop w:val="0"/>
      <w:marBottom w:val="0"/>
      <w:divBdr>
        <w:top w:val="none" w:sz="0" w:space="0" w:color="auto"/>
        <w:left w:val="none" w:sz="0" w:space="0" w:color="auto"/>
        <w:bottom w:val="none" w:sz="0" w:space="0" w:color="auto"/>
        <w:right w:val="none" w:sz="0" w:space="0" w:color="auto"/>
      </w:divBdr>
    </w:div>
    <w:div w:id="1590887374">
      <w:bodyDiv w:val="1"/>
      <w:marLeft w:val="0"/>
      <w:marRight w:val="0"/>
      <w:marTop w:val="0"/>
      <w:marBottom w:val="0"/>
      <w:divBdr>
        <w:top w:val="none" w:sz="0" w:space="0" w:color="auto"/>
        <w:left w:val="none" w:sz="0" w:space="0" w:color="auto"/>
        <w:bottom w:val="none" w:sz="0" w:space="0" w:color="auto"/>
        <w:right w:val="none" w:sz="0" w:space="0" w:color="auto"/>
      </w:divBdr>
    </w:div>
    <w:div w:id="1690133164">
      <w:bodyDiv w:val="1"/>
      <w:marLeft w:val="0"/>
      <w:marRight w:val="0"/>
      <w:marTop w:val="0"/>
      <w:marBottom w:val="0"/>
      <w:divBdr>
        <w:top w:val="none" w:sz="0" w:space="0" w:color="auto"/>
        <w:left w:val="none" w:sz="0" w:space="0" w:color="auto"/>
        <w:bottom w:val="none" w:sz="0" w:space="0" w:color="auto"/>
        <w:right w:val="none" w:sz="0" w:space="0" w:color="auto"/>
      </w:divBdr>
    </w:div>
    <w:div w:id="18497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quran.com/30/21-3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Bla131</b:Tag>
    <b:SourceType>Book</b:SourceType>
    <b:Guid>{2BD192BE-9C91-43A5-8428-6B2389F80CBF}</b:Guid>
    <b:Title>Modern Perpectives on Islamic Law</b:Title>
    <b:Year>2013</b:Year>
    <b:Author>
      <b:Author>
        <b:NameList>
          <b:Person>
            <b:Last>Black</b:Last>
            <b:First>Ann</b:First>
          </b:Person>
          <b:Person>
            <b:Last>Esmaeili</b:Last>
            <b:First>Hossein</b:First>
          </b:Person>
          <b:Person>
            <b:Last>Hosen</b:Last>
            <b:First>Nadirsyah</b:First>
          </b:Person>
        </b:NameList>
      </b:Author>
    </b:Author>
    <b:LCID>en-US</b:LCID>
    <b:RefOrder>1</b:RefOrder>
  </b:Source>
  <b:Source>
    <b:Tag>THE</b:Tag>
    <b:SourceType>InternetSite</b:SourceType>
    <b:Guid>{51731311-3ABA-4CF1-9A80-9BD9B3A41C56}</b:Guid>
    <b:URL>https://quran.com/</b:URL>
    <b:Title>The Nobel Qur'an</b:Title>
    <b:RefOrder>3</b:RefOrder>
  </b:Source>
  <b:Source>
    <b:Tag>Hus991</b:Tag>
    <b:SourceType>Book</b:SourceType>
    <b:Guid>{C90371B1-82E7-42CF-BC07-2E7FC5FC6203}</b:Guid>
    <b:Title>Islamic Law and Society: An Introduction</b:Title>
    <b:Year>1999</b:Year>
    <b:Author>
      <b:Author>
        <b:NameList>
          <b:Person>
            <b:Last>Hussain</b:Last>
            <b:First>Jamila</b:First>
          </b:Person>
        </b:NameList>
      </b:Author>
    </b:Author>
    <b:RefOrder>2</b:RefOrder>
  </b:Source>
  <b:Source>
    <b:Tag>Hus99</b:Tag>
    <b:SourceType>Book</b:SourceType>
    <b:Guid>{B82BC4C6-25C6-4928-96F8-9248E702B4EA}</b:Guid>
    <b:LCID>en-US</b:LCID>
    <b:Author>
      <b:Author>
        <b:NameList>
          <b:Person>
            <b:Last>Hussain</b:Last>
            <b:First>Jamila</b:First>
          </b:Person>
        </b:NameList>
      </b:Author>
    </b:Author>
    <b:Title>Islamic Law And Society</b:Title>
    <b:Year>1999</b:Year>
    <b:RefOrder>1</b:RefOrder>
  </b:Source>
  <b:Source>
    <b:Tag>Bla13</b:Tag>
    <b:SourceType>Book</b:SourceType>
    <b:Guid>{4C896874-206A-424C-B2BD-082644EBE44A}</b:Guid>
    <b:Title>Modern Perspectives on Islamic Law</b:Title>
    <b:Year>2013</b:Year>
    <b:Author>
      <b:Author>
        <b:NameList>
          <b:Person>
            <b:Last>Black</b:Last>
            <b:First>Ann</b:First>
          </b:Person>
          <b:Person>
            <b:Last>Esmaeili</b:Last>
            <b:First>Hossein</b:First>
          </b:Person>
          <b:Person>
            <b:Last>Hosen</b:Last>
            <b:First>Nadirsyah</b:First>
          </b:Person>
        </b:NameList>
      </b:Author>
    </b:Author>
    <b:RefOrder>2</b:RefOrder>
  </b:Source>
  <b:Source>
    <b:Tag>Elo07</b:Tag>
    <b:SourceType>Book</b:SourceType>
    <b:Guid>{90580A39-E89D-4F86-B8DA-D88ACC2E976E}</b:Guid>
    <b:Title>The Principles of Jewish Law</b:Title>
    <b:Year>2007</b:Year>
    <b:Author>
      <b:Author>
        <b:NameList>
          <b:Person>
            <b:Last>Elon</b:Last>
            <b:First>Menachem</b:First>
          </b:Person>
        </b:NameList>
      </b:Author>
    </b:Author>
    <b:RefOrder>3</b:RefOrder>
  </b:Source>
</b:Sources>
</file>

<file path=customXml/itemProps1.xml><?xml version="1.0" encoding="utf-8"?>
<ds:datastoreItem xmlns:ds="http://schemas.openxmlformats.org/officeDocument/2006/customXml" ds:itemID="{C33F5733-ACA6-44F8-869A-0D9B418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2005</Words>
  <Characters>11435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y</dc:creator>
  <cp:keywords/>
  <dc:description/>
  <cp:lastModifiedBy>a y</cp:lastModifiedBy>
  <cp:revision>21</cp:revision>
  <dcterms:created xsi:type="dcterms:W3CDTF">2017-03-11T00:02:00Z</dcterms:created>
  <dcterms:modified xsi:type="dcterms:W3CDTF">2017-03-25T00:03:00Z</dcterms:modified>
</cp:coreProperties>
</file>