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44D61" w14:textId="77777777" w:rsidR="005B1F37" w:rsidRDefault="005B1F37" w:rsidP="004C5CC7"/>
    <w:p w14:paraId="72648CCD" w14:textId="296B8D19" w:rsidR="005D71F3" w:rsidRDefault="005D71F3" w:rsidP="00CA3240">
      <w:pPr>
        <w:jc w:val="center"/>
      </w:pPr>
      <w:r>
        <w:t xml:space="preserve">The </w:t>
      </w:r>
      <w:r w:rsidR="00CA3240">
        <w:t>I</w:t>
      </w:r>
      <w:r>
        <w:t>nheritances in Islamic Law</w:t>
      </w:r>
    </w:p>
    <w:p w14:paraId="735F53F1" w14:textId="77777777" w:rsidR="005D71F3" w:rsidRDefault="005D71F3" w:rsidP="005D71F3"/>
    <w:p w14:paraId="50A70364" w14:textId="77777777" w:rsidR="00945D6C" w:rsidRDefault="005C5F8C" w:rsidP="00626276">
      <w:pPr>
        <w:spacing w:line="480" w:lineRule="auto"/>
      </w:pPr>
      <w:r w:rsidRPr="005C5F8C">
        <w:t xml:space="preserve">   </w:t>
      </w:r>
      <w:r>
        <w:tab/>
      </w:r>
      <w:r w:rsidR="00B25D8A" w:rsidRPr="00B25D8A">
        <w:t xml:space="preserve">The Islamic religion </w:t>
      </w:r>
      <w:r w:rsidR="00110F36" w:rsidRPr="00110F36">
        <w:t xml:space="preserve">organize </w:t>
      </w:r>
      <w:r w:rsidR="00B25D8A" w:rsidRPr="00B25D8A">
        <w:t xml:space="preserve">the life of the </w:t>
      </w:r>
      <w:r w:rsidR="00626276">
        <w:t>Muslims</w:t>
      </w:r>
      <w:r w:rsidR="00B25D8A" w:rsidRPr="00B25D8A">
        <w:t xml:space="preserve"> and </w:t>
      </w:r>
      <w:r w:rsidR="00110F36">
        <w:t>control</w:t>
      </w:r>
      <w:r w:rsidR="00B25D8A" w:rsidRPr="00B25D8A">
        <w:t xml:space="preserve"> th</w:t>
      </w:r>
      <w:r w:rsidR="00F20BF9">
        <w:t>eir life by the system of rules</w:t>
      </w:r>
      <w:r w:rsidR="00110F36">
        <w:t xml:space="preserve"> which came from the God</w:t>
      </w:r>
      <w:r w:rsidR="00423F47">
        <w:t>.</w:t>
      </w:r>
      <w:r w:rsidR="00790814">
        <w:t xml:space="preserve"> </w:t>
      </w:r>
      <w:r w:rsidR="00423F47" w:rsidRPr="00423F47">
        <w:t>The word Islam has a great meaning literally complete surrender to the will of God</w:t>
      </w:r>
      <w:r w:rsidR="00DA3A4E">
        <w:t xml:space="preserve"> </w:t>
      </w:r>
      <w:r w:rsidR="00DA3A4E" w:rsidRPr="00DA3A4E">
        <w:t xml:space="preserve">and the will of God is that </w:t>
      </w:r>
      <w:r w:rsidR="00E24FF8">
        <w:t xml:space="preserve">all Muslims </w:t>
      </w:r>
      <w:r w:rsidR="00E24FF8" w:rsidRPr="00DA3A4E">
        <w:t>should</w:t>
      </w:r>
      <w:r w:rsidR="00DA3A4E" w:rsidRPr="00DA3A4E">
        <w:t xml:space="preserve"> follow the rules of life</w:t>
      </w:r>
      <w:r w:rsidR="00DA3A4E">
        <w:t xml:space="preserve"> and as expressed in </w:t>
      </w:r>
      <w:r w:rsidR="00E24FF8">
        <w:t>revelation</w:t>
      </w:r>
      <w:r w:rsidR="00DA3A4E">
        <w:t>.</w:t>
      </w:r>
      <w:r w:rsidR="00423F47">
        <w:rPr>
          <w:rStyle w:val="FootnoteReference"/>
        </w:rPr>
        <w:footnoteReference w:id="1"/>
      </w:r>
    </w:p>
    <w:p w14:paraId="23546786" w14:textId="4AADEB36" w:rsidR="00945D6C" w:rsidRPr="00945D6C" w:rsidRDefault="00945D6C" w:rsidP="00945D6C">
      <w:pPr>
        <w:spacing w:line="480" w:lineRule="auto"/>
        <w:rPr>
          <w:b/>
          <w:bCs/>
          <w:u w:val="single"/>
        </w:rPr>
      </w:pPr>
      <w:r w:rsidRPr="00945D6C">
        <w:rPr>
          <w:b/>
          <w:bCs/>
          <w:u w:val="single"/>
        </w:rPr>
        <w:t>The sources of Islamic law:</w:t>
      </w:r>
    </w:p>
    <w:p w14:paraId="3EA1E44F" w14:textId="5CA79037" w:rsidR="00481219" w:rsidRDefault="00E200FA" w:rsidP="00945D6C">
      <w:pPr>
        <w:spacing w:line="480" w:lineRule="auto"/>
      </w:pPr>
      <w:r>
        <w:t xml:space="preserve">The </w:t>
      </w:r>
      <w:r w:rsidR="00912BCE" w:rsidRPr="00912BCE">
        <w:t xml:space="preserve">principal </w:t>
      </w:r>
      <w:r w:rsidRPr="00912BCE">
        <w:t>sources</w:t>
      </w:r>
      <w:r>
        <w:t xml:space="preserve"> of Islamic or bases of Muhammadan j</w:t>
      </w:r>
      <w:r w:rsidR="00945D6C">
        <w:t>urisprudence are four:</w:t>
      </w:r>
      <w:r w:rsidR="00070BB6">
        <w:t xml:space="preserve"> </w:t>
      </w:r>
    </w:p>
    <w:p w14:paraId="03937515" w14:textId="38689913" w:rsidR="00070BB6" w:rsidRDefault="00070BB6" w:rsidP="00070BB6">
      <w:pPr>
        <w:pStyle w:val="ListParagraph"/>
        <w:numPr>
          <w:ilvl w:val="0"/>
          <w:numId w:val="21"/>
        </w:numPr>
        <w:spacing w:line="480" w:lineRule="auto"/>
      </w:pPr>
      <w:r>
        <w:t xml:space="preserve">The word of the God which is the Quran </w:t>
      </w:r>
      <w:r w:rsidR="00736D07">
        <w:t>AL Sharif,</w:t>
      </w:r>
      <w:r>
        <w:t xml:space="preserve"> </w:t>
      </w:r>
      <w:r w:rsidR="00736D07" w:rsidRPr="00736D07">
        <w:t>kitab</w:t>
      </w:r>
      <w:r w:rsidR="00736D07">
        <w:t xml:space="preserve"> –</w:t>
      </w:r>
      <w:r w:rsidR="00736D07" w:rsidRPr="00736D07">
        <w:t>allah</w:t>
      </w:r>
      <w:r w:rsidR="00736D07">
        <w:t>.</w:t>
      </w:r>
    </w:p>
    <w:p w14:paraId="1FC5347D" w14:textId="33C89654" w:rsidR="00736D07" w:rsidRDefault="00736D07" w:rsidP="0059224C">
      <w:pPr>
        <w:pStyle w:val="ListParagraph"/>
        <w:numPr>
          <w:ilvl w:val="0"/>
          <w:numId w:val="21"/>
        </w:numPr>
        <w:spacing w:line="480" w:lineRule="auto"/>
      </w:pPr>
      <w:r>
        <w:t xml:space="preserve">The </w:t>
      </w:r>
      <w:r w:rsidR="0059224C" w:rsidRPr="0059224C">
        <w:t>Traditions hadith. Sunna.</w:t>
      </w:r>
    </w:p>
    <w:p w14:paraId="313BF1F4" w14:textId="2391C775" w:rsidR="0059224C" w:rsidRDefault="0059224C" w:rsidP="0059224C">
      <w:pPr>
        <w:pStyle w:val="ListParagraph"/>
        <w:numPr>
          <w:ilvl w:val="0"/>
          <w:numId w:val="21"/>
        </w:numPr>
        <w:spacing w:line="480" w:lineRule="auto"/>
      </w:pPr>
      <w:r>
        <w:t xml:space="preserve">The consensus </w:t>
      </w:r>
      <w:r w:rsidR="00A32881">
        <w:t>(of the founder of the law, ijma</w:t>
      </w:r>
      <w:r w:rsidR="0052799D">
        <w:t>’a-ul-</w:t>
      </w:r>
      <w:r w:rsidR="005064BC">
        <w:t>aimma.</w:t>
      </w:r>
    </w:p>
    <w:p w14:paraId="17DEB43A" w14:textId="2A1F46F6" w:rsidR="00E919A0" w:rsidRDefault="008806BF" w:rsidP="00E919A0">
      <w:pPr>
        <w:pStyle w:val="ListParagraph"/>
        <w:numPr>
          <w:ilvl w:val="0"/>
          <w:numId w:val="21"/>
        </w:numPr>
        <w:spacing w:line="480" w:lineRule="auto"/>
      </w:pPr>
      <w:r>
        <w:t xml:space="preserve">Opinion, rai. However, </w:t>
      </w:r>
      <w:r w:rsidR="00C12D0E" w:rsidRPr="00C12D0E">
        <w:t>just in its legitimate use</w:t>
      </w:r>
      <w:r w:rsidR="00C12D0E">
        <w:t xml:space="preserve">, qiyas, or </w:t>
      </w:r>
      <w:r w:rsidR="00952A96" w:rsidRPr="00952A96">
        <w:t>decision by analogy</w:t>
      </w:r>
      <w:r w:rsidR="00924965">
        <w:t xml:space="preserve"> </w:t>
      </w:r>
      <w:sdt>
        <w:sdtPr>
          <w:id w:val="217479312"/>
          <w:citation/>
        </w:sdtPr>
        <w:sdtContent>
          <w:r w:rsidR="00924965">
            <w:fldChar w:fldCharType="begin"/>
          </w:r>
          <w:r w:rsidR="00924965">
            <w:instrText xml:space="preserve"> CITATION VES991 \l 1033 </w:instrText>
          </w:r>
          <w:r w:rsidR="00924965">
            <w:fldChar w:fldCharType="separate"/>
          </w:r>
          <w:r w:rsidR="00F93746">
            <w:rPr>
              <w:noProof/>
            </w:rPr>
            <w:t>(FITZGERALD, 1999)</w:t>
          </w:r>
          <w:r w:rsidR="00924965">
            <w:fldChar w:fldCharType="end"/>
          </w:r>
        </w:sdtContent>
      </w:sdt>
      <w:r w:rsidR="00952A96" w:rsidRPr="00952A96">
        <w:t>.</w:t>
      </w:r>
    </w:p>
    <w:p w14:paraId="6B6AC7A7" w14:textId="35F5EFDB" w:rsidR="00E919A0" w:rsidRDefault="006D2777" w:rsidP="008629D3">
      <w:pPr>
        <w:pStyle w:val="ListParagraph"/>
        <w:numPr>
          <w:ilvl w:val="0"/>
          <w:numId w:val="22"/>
        </w:numPr>
        <w:spacing w:line="480" w:lineRule="auto"/>
      </w:pPr>
      <w:r>
        <w:t>The Quran is the word</w:t>
      </w:r>
      <w:r w:rsidR="008629D3">
        <w:t>s</w:t>
      </w:r>
      <w:r>
        <w:t xml:space="preserve"> of the </w:t>
      </w:r>
      <w:r w:rsidR="008629D3">
        <w:t>God, and it is the</w:t>
      </w:r>
      <w:r w:rsidR="008629D3" w:rsidRPr="008629D3">
        <w:t xml:space="preserve"> </w:t>
      </w:r>
      <w:r w:rsidR="008629D3">
        <w:t>p</w:t>
      </w:r>
      <w:r w:rsidR="008629D3" w:rsidRPr="008629D3">
        <w:t>rimary</w:t>
      </w:r>
      <w:r w:rsidR="008629D3">
        <w:t xml:space="preserve"> sources</w:t>
      </w:r>
      <w:r>
        <w:t xml:space="preserve">. All words of the Quran </w:t>
      </w:r>
      <w:r w:rsidR="00C65DCF">
        <w:t>are</w:t>
      </w:r>
      <w:r>
        <w:t xml:space="preserve"> </w:t>
      </w:r>
      <w:r w:rsidR="00577929">
        <w:t xml:space="preserve">regarded </w:t>
      </w:r>
      <w:r w:rsidR="00C65DCF">
        <w:t>as presence</w:t>
      </w:r>
      <w:r w:rsidR="00C65DCF" w:rsidRPr="00C65DCF">
        <w:t xml:space="preserve"> the direct utterance of the almighty</w:t>
      </w:r>
      <w:r w:rsidR="00C65DCF">
        <w:t>.</w:t>
      </w:r>
      <w:r w:rsidR="00E7668C" w:rsidRPr="00E7668C">
        <w:t xml:space="preserve"> the Quran came by the angel Gabriel on contacted in his actual words.</w:t>
      </w:r>
      <w:r w:rsidR="00494D30" w:rsidRPr="00494D30">
        <w:t xml:space="preserve"> the holy spirit came to the prophet Muhammad for telling and teaching him the Islamic religion.</w:t>
      </w:r>
      <w:r w:rsidR="00430BC6" w:rsidRPr="00430BC6">
        <w:t xml:space="preserve"> the Quran was written down by his followers hurried memo, on any handy material and were collected after the prophet Mohammad death before the death of the prophet Mohammad the Quran was </w:t>
      </w:r>
      <w:r w:rsidR="009B6A37" w:rsidRPr="00430BC6">
        <w:t>just</w:t>
      </w:r>
      <w:r w:rsidR="00430BC6" w:rsidRPr="00430BC6">
        <w:t xml:space="preserve"> saying and shift between people. After a while, the first under the caliph Omar, </w:t>
      </w:r>
      <w:r w:rsidR="00430BC6" w:rsidRPr="00430BC6">
        <w:lastRenderedPageBreak/>
        <w:t xml:space="preserve">and later, officially under Othman, by Zaid b. </w:t>
      </w:r>
      <w:r w:rsidR="00811AB8" w:rsidRPr="00430BC6">
        <w:t>Thabit,</w:t>
      </w:r>
      <w:r w:rsidR="00430BC6" w:rsidRPr="00430BC6">
        <w:t xml:space="preserve"> who is also regarded traditionally as an authority on the law of inheritance.</w:t>
      </w:r>
      <w:r w:rsidR="00BC6CCB">
        <w:rPr>
          <w:rStyle w:val="FootnoteReference"/>
        </w:rPr>
        <w:footnoteReference w:id="2"/>
      </w:r>
    </w:p>
    <w:p w14:paraId="2DC76079" w14:textId="143E39EA" w:rsidR="00164EC3" w:rsidRDefault="00164EC3" w:rsidP="00E30494">
      <w:pPr>
        <w:pStyle w:val="ListParagraph"/>
        <w:numPr>
          <w:ilvl w:val="0"/>
          <w:numId w:val="22"/>
        </w:numPr>
        <w:spacing w:line="480" w:lineRule="auto"/>
      </w:pPr>
      <w:r>
        <w:t>T</w:t>
      </w:r>
      <w:r w:rsidRPr="00164EC3">
        <w:t xml:space="preserve">he </w:t>
      </w:r>
      <w:r w:rsidR="000A70C8">
        <w:t>S</w:t>
      </w:r>
      <w:r w:rsidRPr="00164EC3">
        <w:t>unnah or the method of the prophet Mohammad such as the habit of the prophet together with the with the practice of his companions (ashab) and even of their successors (tabiun</w:t>
      </w:r>
      <w:r w:rsidR="008A0534" w:rsidRPr="00164EC3">
        <w:t>), so</w:t>
      </w:r>
      <w:r w:rsidRPr="00164EC3">
        <w:t xml:space="preserve"> far as authority can be found showing that the habit, was </w:t>
      </w:r>
      <w:r w:rsidR="008A0534" w:rsidRPr="00164EC3">
        <w:t>enjoined, approved, or</w:t>
      </w:r>
      <w:r w:rsidRPr="00164EC3">
        <w:t xml:space="preserve"> permitted this authority is embodied in traditions regarding the </w:t>
      </w:r>
      <w:r w:rsidR="008A0534" w:rsidRPr="00164EC3">
        <w:t>prophet’s</w:t>
      </w:r>
      <w:r w:rsidRPr="00164EC3">
        <w:t xml:space="preserve"> utterances and behavior.</w:t>
      </w:r>
      <w:r w:rsidR="00830FEC" w:rsidRPr="00830FEC">
        <w:t xml:space="preserve"> the science of </w:t>
      </w:r>
      <w:r w:rsidR="00831C14" w:rsidRPr="00830FEC">
        <w:t>traditions’, say</w:t>
      </w:r>
      <w:r w:rsidR="00830FEC" w:rsidRPr="00830FEC">
        <w:t xml:space="preserve"> </w:t>
      </w:r>
      <w:r w:rsidR="00B91BAA">
        <w:t xml:space="preserve">by the </w:t>
      </w:r>
      <w:r w:rsidR="00830FEC" w:rsidRPr="00830FEC">
        <w:t xml:space="preserve">nawawi (hadith) every tradition is vouched by an or chain </w:t>
      </w:r>
      <w:r w:rsidR="00831C14" w:rsidRPr="00830FEC">
        <w:t>of reporters</w:t>
      </w:r>
      <w:r w:rsidR="00830FEC" w:rsidRPr="00830FEC">
        <w:t xml:space="preserve"> through whom it reached the first editor. it is usually an account of some</w:t>
      </w:r>
      <w:r w:rsidR="00F44C84">
        <w:t xml:space="preserve"> </w:t>
      </w:r>
      <w:r w:rsidR="00F44C84" w:rsidRPr="00F44C84">
        <w:t xml:space="preserve">utterance or behavior of the prophet Mohammad or eve of his calmness from which conclusion is drawn. less often it is a </w:t>
      </w:r>
      <w:r w:rsidR="00E30494">
        <w:t>judgment</w:t>
      </w:r>
      <w:r w:rsidR="00F44C84" w:rsidRPr="00F44C84">
        <w:t xml:space="preserve"> or exhortation of Abu Bakr, Omar, </w:t>
      </w:r>
      <w:r w:rsidR="00C97764" w:rsidRPr="00F44C84">
        <w:t>Othman</w:t>
      </w:r>
      <w:r w:rsidR="00C97764">
        <w:t>, Ali</w:t>
      </w:r>
      <w:r w:rsidR="00F44C84" w:rsidRPr="00F44C84">
        <w:t>,</w:t>
      </w:r>
      <w:r w:rsidR="00F44C84">
        <w:t xml:space="preserve"> </w:t>
      </w:r>
      <w:r w:rsidR="00F44C84" w:rsidRPr="00F44C84">
        <w:t xml:space="preserve">or a </w:t>
      </w:r>
      <w:r w:rsidR="00C97764" w:rsidRPr="00F44C84">
        <w:t>companion,</w:t>
      </w:r>
      <w:r w:rsidR="00F44C84" w:rsidRPr="00F44C84">
        <w:t xml:space="preserve"> reflecting the Prophet's mind.</w:t>
      </w:r>
      <w:r w:rsidR="00294D76" w:rsidRPr="00294D76">
        <w:t xml:space="preserve"> everybody admits that there has been a wholesale invention of traditions. the conclusions of modern western scholars, however, are perhaps rather extreme in their doubt, and in any case, do not commend themselves to Moslems.</w:t>
      </w:r>
    </w:p>
    <w:p w14:paraId="3B4C61AE" w14:textId="25708BB4" w:rsidR="00437D9B" w:rsidRDefault="00F84BB7" w:rsidP="00437D9B">
      <w:pPr>
        <w:spacing w:line="480" w:lineRule="auto"/>
      </w:pPr>
      <w:r w:rsidRPr="00937444">
        <w:t>six great collections are regarded as authentic by all Sunnis and were undoubtedly compiled with the most meticulous care and with such critical apparatus as was available. Of these the two most important are the Sahih (true or reliable) collection of al Bokhari (died A.H.257=A.D.870) and that of his friend Muslim (died A.H.261=A.D 874) of the two, al Bokhari is preferred, both for authenticity (sahhiyat) and usefulness. This dictum of the shafii Nawawi is strongly follow</w:t>
      </w:r>
      <w:r>
        <w:t>ed by his commentator Ibn Hajar</w:t>
      </w:r>
      <w:r w:rsidRPr="00937444">
        <w:t xml:space="preserve">, and is the opinion of all Sunni lawyers except a </w:t>
      </w:r>
      <w:r w:rsidRPr="00937444">
        <w:lastRenderedPageBreak/>
        <w:t>minority of the M</w:t>
      </w:r>
      <w:r>
        <w:t>alikis</w:t>
      </w:r>
      <w:r w:rsidRPr="00937444">
        <w:t xml:space="preserve">. Bokhari's target was to provide a firm basis for </w:t>
      </w:r>
      <w:r w:rsidRPr="00A85E39">
        <w:rPr>
          <w:i/>
          <w:iCs/>
        </w:rPr>
        <w:t>fiqh</w:t>
      </w:r>
      <w:r w:rsidRPr="00937444">
        <w:t xml:space="preserve">. He arranges his matter beneath </w:t>
      </w:r>
      <w:r w:rsidRPr="00F84BB7">
        <w:t>legitimate</w:t>
      </w:r>
      <w:r w:rsidR="00610EFA">
        <w:t xml:space="preserve"> </w:t>
      </w:r>
      <w:r w:rsidR="00610EFA" w:rsidRPr="00610EFA">
        <w:t>titles and rubrics. Nevertheless, the bulk of tradition is non-legal in character: history, polemics, piety, or even mere gossip.</w:t>
      </w:r>
      <w:r w:rsidR="00ED1B71">
        <w:t xml:space="preserve"> In addition</w:t>
      </w:r>
      <w:r w:rsidR="00343E81">
        <w:t xml:space="preserve">, </w:t>
      </w:r>
      <w:r w:rsidR="00343E81" w:rsidRPr="00343E81">
        <w:t>tradition can explain or clarify but normally cannot reply or ignore a Quran text.</w:t>
      </w:r>
      <w:r w:rsidR="00E14AB7">
        <w:t xml:space="preserve"> W</w:t>
      </w:r>
      <w:r w:rsidR="00E14AB7" w:rsidRPr="00E14AB7">
        <w:t xml:space="preserve">itticisms, both kindle and </w:t>
      </w:r>
      <w:r w:rsidR="00D1482E" w:rsidRPr="00E14AB7">
        <w:t>sardonic,</w:t>
      </w:r>
      <w:r w:rsidR="00E14AB7" w:rsidRPr="00E14AB7">
        <w:t xml:space="preserve"> concerning the legislation and the state of Moslem society are fathered on the prophet Mohammad and his companions in the form of hadith.</w:t>
      </w:r>
      <w:r w:rsidR="00437D9B">
        <w:t xml:space="preserve">  The words of God and the Traditions are the usul-ul-usul, the bases of the foundation, or as we could say, the historical or material origin of the legislation of Islam. No one can expect to understand that legislation without a considerable knowledge of them</w:t>
      </w:r>
      <w:r w:rsidR="00437D9B">
        <w:rPr>
          <w:rFonts w:hint="cs"/>
          <w:rtl/>
        </w:rPr>
        <w:t>.</w:t>
      </w:r>
      <w:r w:rsidR="00437D9B">
        <w:t xml:space="preserve"> However, Muhammadan lawyers are emphatic in saying that though God has given us a revelation he also gave us brains to understand the Quran, and he did not intend to be understood without careful and long analysis.</w:t>
      </w:r>
      <w:r w:rsidR="00B66857">
        <w:t xml:space="preserve"> </w:t>
      </w:r>
      <w:r w:rsidR="00B66857" w:rsidRPr="00B66857">
        <w:t xml:space="preserve">the word used for the highest degree of legal </w:t>
      </w:r>
      <w:r w:rsidR="00DA5250" w:rsidRPr="00B66857">
        <w:t>authority,</w:t>
      </w:r>
      <w:r w:rsidR="00B66857" w:rsidRPr="00B66857">
        <w:t xml:space="preserve"> (ijtihad) means literally great striving. The Quran and the Traditions supply the matter of the law; the authoritative enunciation of the great mujtahids supplies it’s from A man who should attempt to enunciate Muhammadan law.</w:t>
      </w:r>
      <w:r w:rsidR="00121866">
        <w:rPr>
          <w:rStyle w:val="FootnoteReference"/>
        </w:rPr>
        <w:footnoteReference w:id="3"/>
      </w:r>
    </w:p>
    <w:p w14:paraId="68BBC450" w14:textId="5597FBB4" w:rsidR="006E175A" w:rsidRDefault="006E175A" w:rsidP="00DC3AEE">
      <w:pPr>
        <w:pStyle w:val="ListParagraph"/>
        <w:numPr>
          <w:ilvl w:val="0"/>
          <w:numId w:val="22"/>
        </w:numPr>
        <w:spacing w:line="480" w:lineRule="auto"/>
      </w:pPr>
      <w:r>
        <w:t>T</w:t>
      </w:r>
      <w:r w:rsidRPr="00EE236D">
        <w:t xml:space="preserve">he authoritative enunciation of the great </w:t>
      </w:r>
      <w:r w:rsidRPr="006E175A">
        <w:rPr>
          <w:i/>
          <w:iCs/>
        </w:rPr>
        <w:t>mujtahids</w:t>
      </w:r>
      <w:r w:rsidRPr="00EE236D">
        <w:t xml:space="preserve"> supplies, the form of the law. Of this enunciation the most perfect kind is </w:t>
      </w:r>
      <w:r w:rsidRPr="006E175A">
        <w:rPr>
          <w:i/>
          <w:iCs/>
        </w:rPr>
        <w:t>Ijma;a</w:t>
      </w:r>
      <w:r w:rsidRPr="00EE236D">
        <w:t xml:space="preserve"> , the global convention of  founders or origin of law , preferably of all schools. However at least one school. Medina in his own time as evidence of the practice of the prophet and his companions in Medina a hundred and fifty years before. The next stage was simple: the universal practice of Islam as expressed in the unanimous opinions of those who have analyzed the law is </w:t>
      </w:r>
      <w:r w:rsidRPr="00EE236D">
        <w:lastRenderedPageBreak/>
        <w:t xml:space="preserve">also proof of the consent of the prophet and therefore infallible. </w:t>
      </w:r>
      <w:r>
        <w:t xml:space="preserve"> Prophet Mohmand said “</w:t>
      </w:r>
      <w:r w:rsidRPr="00EE236D">
        <w:t>My people the prophet was represented as saying will never agree in a lie</w:t>
      </w:r>
      <w:r>
        <w:t>”</w:t>
      </w:r>
      <w:r w:rsidRPr="00EE236D">
        <w:t xml:space="preserve"> but the agreement required is that of the </w:t>
      </w:r>
      <w:r w:rsidR="00C04906" w:rsidRPr="00EE236D">
        <w:t>sources</w:t>
      </w:r>
      <w:r w:rsidR="00C04906">
        <w:t xml:space="preserve">, the </w:t>
      </w:r>
      <w:r w:rsidR="00C04906" w:rsidRPr="00C04906">
        <w:t>founders of the legislation schools</w:t>
      </w:r>
      <w:r w:rsidRPr="00EE236D">
        <w:t>.</w:t>
      </w:r>
      <w:r w:rsidR="00DC3AEE" w:rsidRPr="00DC3AEE">
        <w:t xml:space="preserve"> </w:t>
      </w:r>
      <w:r w:rsidR="00DC3AEE">
        <w:t>I</w:t>
      </w:r>
      <w:r w:rsidR="00DC3AEE" w:rsidRPr="00DC3AEE">
        <w:t xml:space="preserve">t is a de facto agreement, for no general counsels or meeting of great lawyers to determine argument or disputed points were ever held. The idea that there might perhaps be </w:t>
      </w:r>
      <w:r w:rsidR="00DC3AEE" w:rsidRPr="00DC3AEE">
        <w:rPr>
          <w:i/>
          <w:iCs/>
        </w:rPr>
        <w:t>ijma</w:t>
      </w:r>
      <w:r w:rsidR="00DC3AEE" w:rsidRPr="00DC3AEE">
        <w:t xml:space="preserve"> a at any time is one of suggestions put out by Islamic modernism.</w:t>
      </w:r>
      <w:r w:rsidR="00383DA9">
        <w:rPr>
          <w:rStyle w:val="FootnoteReference"/>
        </w:rPr>
        <w:footnoteReference w:id="4"/>
      </w:r>
    </w:p>
    <w:p w14:paraId="7E1B8F0A" w14:textId="247B7067" w:rsidR="0024076D" w:rsidRDefault="00845233" w:rsidP="00F3658C">
      <w:pPr>
        <w:pStyle w:val="ListParagraph"/>
        <w:numPr>
          <w:ilvl w:val="0"/>
          <w:numId w:val="22"/>
        </w:numPr>
        <w:spacing w:line="480" w:lineRule="auto"/>
      </w:pPr>
      <w:r w:rsidRPr="0093033E">
        <w:rPr>
          <w:i/>
          <w:iCs/>
        </w:rPr>
        <w:t>Qiyas</w:t>
      </w:r>
      <w:r w:rsidRPr="00CF6801">
        <w:t xml:space="preserve">, analogy: argument from the known to the unknown: the use of man's purpose in improving and bringing out every inclusion of testaments in the Quran and the Sunnah. The prophet Mohammad is represented as having acceptable the words of </w:t>
      </w:r>
      <w:r w:rsidRPr="0093033E">
        <w:rPr>
          <w:i/>
          <w:iCs/>
        </w:rPr>
        <w:t>Mu'izz</w:t>
      </w:r>
      <w:r w:rsidRPr="00CF6801">
        <w:t xml:space="preserve">, a newly specific provincial governor who said that in default of inspiration or careful precedent from the prophet's own practice he would rely on his own reason to deduce a rule and to deal with any difficulties which might </w:t>
      </w:r>
      <w:r w:rsidRPr="004E28C9">
        <w:t>grow</w:t>
      </w:r>
      <w:r w:rsidRPr="00CF6801">
        <w:t xml:space="preserve">. Inevitably, until the law hardened into a constant system, </w:t>
      </w:r>
      <w:r w:rsidR="0093033E" w:rsidRPr="0093033E">
        <w:t>the great lawyers of all schools were forced to depend upon their own reason.</w:t>
      </w:r>
      <w:r w:rsidR="00B360F9">
        <w:t xml:space="preserve"> The</w:t>
      </w:r>
      <w:r w:rsidR="00B360F9" w:rsidRPr="00B360F9">
        <w:t xml:space="preserve"> </w:t>
      </w:r>
      <w:r w:rsidR="00B360F9" w:rsidRPr="00B360F9">
        <w:rPr>
          <w:i/>
          <w:iCs/>
        </w:rPr>
        <w:t>hanafis</w:t>
      </w:r>
      <w:r w:rsidR="00B360F9" w:rsidRPr="00B360F9">
        <w:t xml:space="preserve"> did so more freely than the other </w:t>
      </w:r>
      <w:r w:rsidR="00715498" w:rsidRPr="00B360F9">
        <w:t>schools,</w:t>
      </w:r>
      <w:r w:rsidR="00B360F9" w:rsidRPr="00B360F9">
        <w:rPr>
          <w:i/>
          <w:iCs/>
        </w:rPr>
        <w:t xml:space="preserve"> ahl </w:t>
      </w:r>
      <w:r w:rsidR="00C103CD" w:rsidRPr="00B360F9">
        <w:rPr>
          <w:i/>
          <w:iCs/>
        </w:rPr>
        <w:t>rai,</w:t>
      </w:r>
      <w:r w:rsidR="00B360F9" w:rsidRPr="00B360F9">
        <w:rPr>
          <w:i/>
          <w:iCs/>
        </w:rPr>
        <w:t xml:space="preserve"> ahl hadith</w:t>
      </w:r>
      <w:r w:rsidR="00B360F9" w:rsidRPr="00B360F9">
        <w:t xml:space="preserve"> but all were anxious in change degrees to prevent jurists from legislation </w:t>
      </w:r>
      <w:r w:rsidR="00C103CD" w:rsidRPr="00B360F9">
        <w:t>based on</w:t>
      </w:r>
      <w:r w:rsidR="00B360F9" w:rsidRPr="00B360F9">
        <w:t xml:space="preserve"> </w:t>
      </w:r>
      <w:r w:rsidR="00C103CD" w:rsidRPr="00B360F9">
        <w:t>opinion</w:t>
      </w:r>
      <w:r w:rsidR="00B360F9" w:rsidRPr="00B360F9">
        <w:t xml:space="preserve"> without reference to the material sources such as the Quran and Sunna.</w:t>
      </w:r>
      <w:r w:rsidR="002E3883">
        <w:t xml:space="preserve"> </w:t>
      </w:r>
      <w:r w:rsidR="00C103CD">
        <w:t>I</w:t>
      </w:r>
      <w:r w:rsidR="002E3883" w:rsidRPr="002E3883">
        <w:t xml:space="preserve">n addition, to qiyas, </w:t>
      </w:r>
      <w:r w:rsidR="00C103CD" w:rsidRPr="002E3883">
        <w:t>however,</w:t>
      </w:r>
      <w:r w:rsidR="002E3883" w:rsidRPr="002E3883">
        <w:t xml:space="preserve"> Abu Hanifa recognized </w:t>
      </w:r>
      <w:r w:rsidR="00C103CD" w:rsidRPr="002E3883">
        <w:t>what he</w:t>
      </w:r>
      <w:r w:rsidR="002E3883" w:rsidRPr="002E3883">
        <w:t xml:space="preserve"> called istihsan,</w:t>
      </w:r>
      <w:r w:rsidR="00C103CD">
        <w:t xml:space="preserve"> </w:t>
      </w:r>
      <w:r w:rsidR="002E3883" w:rsidRPr="002E3883">
        <w:t xml:space="preserve">commonly translated </w:t>
      </w:r>
      <w:r w:rsidR="00811AB8" w:rsidRPr="002E3883">
        <w:t>predilection.</w:t>
      </w:r>
      <w:r w:rsidR="00811AB8">
        <w:t xml:space="preserve"> The</w:t>
      </w:r>
      <w:r w:rsidR="002E3883" w:rsidRPr="002E3883">
        <w:t xml:space="preserve"> root significance of the word is word is desire for beauty (husn) or symmetry and as the doctrin was one of the removal of discrepancies or inequalities in the law elegantia juris would perhaps be better translation. The </w:t>
      </w:r>
      <w:r w:rsidR="002E3883" w:rsidRPr="002E3883">
        <w:lastRenderedPageBreak/>
        <w:t xml:space="preserve">aristocrat </w:t>
      </w:r>
      <w:r w:rsidR="00300EFB" w:rsidRPr="002E3883">
        <w:t>Malik,</w:t>
      </w:r>
      <w:r w:rsidR="002E3883" w:rsidRPr="002E3883">
        <w:t xml:space="preserve"> speaking with authority in the City of the </w:t>
      </w:r>
      <w:r w:rsidR="00300EFB" w:rsidRPr="002E3883">
        <w:t>Prophet, was</w:t>
      </w:r>
      <w:r w:rsidR="002E3883" w:rsidRPr="002E3883">
        <w:t xml:space="preserve"> not afraid to introduce publ</w:t>
      </w:r>
      <w:r w:rsidR="007D515A">
        <w:t>ic policy (</w:t>
      </w:r>
      <w:r w:rsidR="00811AB8" w:rsidRPr="00811AB8">
        <w:rPr>
          <w:i/>
          <w:iCs/>
        </w:rPr>
        <w:t>maslihat</w:t>
      </w:r>
      <w:r w:rsidR="00811AB8">
        <w:t xml:space="preserve">, </w:t>
      </w:r>
      <w:r w:rsidR="00811AB8" w:rsidRPr="00811AB8">
        <w:rPr>
          <w:i/>
          <w:iCs/>
        </w:rPr>
        <w:t>istislah</w:t>
      </w:r>
      <w:r w:rsidR="007D515A">
        <w:t xml:space="preserve">) </w:t>
      </w:r>
      <w:r w:rsidR="002E3883" w:rsidRPr="002E3883">
        <w:t xml:space="preserve">as source of law. </w:t>
      </w:r>
      <w:r w:rsidR="00811AB8" w:rsidRPr="00811AB8">
        <w:rPr>
          <w:i/>
          <w:iCs/>
        </w:rPr>
        <w:t>Shaifi</w:t>
      </w:r>
      <w:r w:rsidR="00811AB8" w:rsidRPr="002E3883">
        <w:t>, whose</w:t>
      </w:r>
      <w:r w:rsidR="002E3883" w:rsidRPr="002E3883">
        <w:t xml:space="preserve"> object was to reconcile the two </w:t>
      </w:r>
      <w:r w:rsidR="00811AB8" w:rsidRPr="002E3883">
        <w:t>schools, though</w:t>
      </w:r>
      <w:r w:rsidR="002E3883" w:rsidRPr="002E3883">
        <w:t xml:space="preserve"> he merely succeeded in setting up a third, display the doctrine of</w:t>
      </w:r>
      <w:r w:rsidR="002E3883" w:rsidRPr="007D515A">
        <w:rPr>
          <w:i/>
          <w:iCs/>
        </w:rPr>
        <w:t xml:space="preserve"> istishab</w:t>
      </w:r>
      <w:r w:rsidR="002E3883" w:rsidRPr="002E3883">
        <w:t xml:space="preserve">, or harmony, according to which a practice once </w:t>
      </w:r>
      <w:r w:rsidR="00811AB8" w:rsidRPr="002E3883">
        <w:t>confirms</w:t>
      </w:r>
      <w:r w:rsidR="002E3883" w:rsidRPr="002E3883">
        <w:t xml:space="preserve"> to common may be presumed to be both ancient and still continuing.</w:t>
      </w:r>
      <w:r w:rsidR="00A0329C" w:rsidRPr="00A0329C">
        <w:t xml:space="preserve"> </w:t>
      </w:r>
      <w:r w:rsidR="00A0329C">
        <w:t>T</w:t>
      </w:r>
      <w:r w:rsidR="00A0329C" w:rsidRPr="00A0329C">
        <w:t>he logical link of this with Malik's assertiveness on the custom of Medina is clear.</w:t>
      </w:r>
      <w:r w:rsidR="00093471" w:rsidRPr="00093471">
        <w:t xml:space="preserve"> Each verdicts of the system shares of the holy character of the whole.</w:t>
      </w:r>
      <w:r w:rsidR="004E08DC" w:rsidRPr="004E08DC">
        <w:t xml:space="preserve"> However, it's connection with the Quran or the traditions may be far from evident it is felt to be part of the logical result of divine inspiration. Therefore, the system as a whole and no one part of it more than any other. The system of justice a collection of basics </w:t>
      </w:r>
      <w:r w:rsidR="00F3658C" w:rsidRPr="004E08DC">
        <w:t>invested with</w:t>
      </w:r>
      <w:r w:rsidR="004E08DC" w:rsidRPr="004E08DC">
        <w:t xml:space="preserve"> a higher sacredness than those of the original law and demanding implementation independently of the approval of any external body like other systems of justice. It is classified to the</w:t>
      </w:r>
      <w:r w:rsidR="007D515A">
        <w:t xml:space="preserve"> individual pronoun and acts in </w:t>
      </w:r>
      <w:r w:rsidR="00F3658C">
        <w:t>personam</w:t>
      </w:r>
      <w:r w:rsidR="004E08DC" w:rsidRPr="004E08DC">
        <w:t>.</w:t>
      </w:r>
      <w:r w:rsidR="007F182A">
        <w:rPr>
          <w:rStyle w:val="FootnoteReference"/>
        </w:rPr>
        <w:footnoteReference w:id="5"/>
      </w:r>
    </w:p>
    <w:p w14:paraId="736C9E0C" w14:textId="67267747" w:rsidR="00F24962" w:rsidRPr="001F1216" w:rsidRDefault="007E6DE4" w:rsidP="0024076D">
      <w:pPr>
        <w:pStyle w:val="ListParagraph"/>
        <w:spacing w:line="480" w:lineRule="auto"/>
      </w:pPr>
      <w:r>
        <w:t xml:space="preserve"> </w:t>
      </w:r>
      <w:r w:rsidR="007F182A">
        <w:tab/>
      </w:r>
      <w:r w:rsidR="00B25D8A" w:rsidRPr="001F1216">
        <w:rPr>
          <w:color w:val="000000" w:themeColor="text1"/>
        </w:rPr>
        <w:t xml:space="preserve">There </w:t>
      </w:r>
      <w:r w:rsidR="00B25D8A" w:rsidRPr="00B25D8A">
        <w:t>are three long sentences appears in Quran which taking about the inheritance and how everyone distributes their right.</w:t>
      </w:r>
      <w:r w:rsidR="000C6907">
        <w:rPr>
          <w:rFonts w:hint="cs"/>
          <w:rtl/>
        </w:rPr>
        <w:t xml:space="preserve"> </w:t>
      </w:r>
      <w:r w:rsidR="00B25D8A" w:rsidRPr="00B25D8A">
        <w:t>The Islamic law has crucial legislation to distribute the inheritance. For instance, there are some conditions, reasons, and banning. The inheritance is the most difficult and complex science because there are a lot of math and issues. Therefore, the judges attempt to understand the ru</w:t>
      </w:r>
      <w:r w:rsidR="00223F87">
        <w:t>les to apply in the correct way</w:t>
      </w:r>
      <w:r w:rsidR="00607139">
        <w:t xml:space="preserve">. </w:t>
      </w:r>
      <w:r w:rsidR="00CE4D35">
        <w:rPr>
          <w:rFonts w:hint="cs"/>
          <w:rtl/>
        </w:rPr>
        <w:t xml:space="preserve"> </w:t>
      </w:r>
      <w:r w:rsidR="00AC27A4" w:rsidRPr="00AC27A4">
        <w:t xml:space="preserve">The </w:t>
      </w:r>
      <w:r w:rsidR="007B2160" w:rsidRPr="00AC27A4">
        <w:t>first verse</w:t>
      </w:r>
      <w:r w:rsidR="00AC27A4" w:rsidRPr="00AC27A4">
        <w:t xml:space="preserve"> from Quran about the inheritances</w:t>
      </w:r>
      <w:r w:rsidR="00AC27A4">
        <w:t xml:space="preserve"> is </w:t>
      </w:r>
      <w:r w:rsidR="002F64C8">
        <w:t xml:space="preserve">in </w:t>
      </w:r>
      <w:r w:rsidR="002F64C8">
        <w:lastRenderedPageBreak/>
        <w:t>s</w:t>
      </w:r>
      <w:r w:rsidR="002F64C8" w:rsidRPr="002F64C8">
        <w:t>urat Al Nisaa</w:t>
      </w:r>
      <w:r w:rsidR="002F64C8">
        <w:t>.</w:t>
      </w:r>
      <w:r w:rsidR="00E33A27" w:rsidRPr="00E33A27">
        <w:t xml:space="preserve"> </w:t>
      </w:r>
      <w:r w:rsidR="00C660B9">
        <w:t xml:space="preserve">This is the meaning of </w:t>
      </w:r>
      <w:r w:rsidR="00C660B9" w:rsidRPr="00E33A27">
        <w:t>Surah</w:t>
      </w:r>
      <w:r w:rsidR="00E33A27" w:rsidRPr="00E33A27">
        <w:t xml:space="preserve"> Al Nisaa </w:t>
      </w:r>
      <w:r w:rsidR="00431CEB">
        <w:rPr>
          <w:rStyle w:val="FootnoteReference"/>
        </w:rPr>
        <w:footnoteReference w:id="6"/>
      </w:r>
      <w:r w:rsidR="00E33A27" w:rsidRPr="00E33A27">
        <w:t>(verse 7) From what is left by parents and those nearest related there is a share for men and a share for women, whether</w:t>
      </w:r>
      <w:r w:rsidR="00E33A27">
        <w:t xml:space="preserve"> the property be small or large </w:t>
      </w:r>
      <w:r w:rsidR="00E33A27" w:rsidRPr="00E33A27">
        <w:t>-a determinate share.</w:t>
      </w:r>
      <w:r w:rsidR="00C660B9">
        <w:t xml:space="preserve">  The second</w:t>
      </w:r>
      <w:r w:rsidR="00FB4550">
        <w:t xml:space="preserve"> meaning of the </w:t>
      </w:r>
      <w:r w:rsidR="00C660B9">
        <w:t xml:space="preserve">verse in </w:t>
      </w:r>
      <w:r w:rsidR="00FB4550">
        <w:t xml:space="preserve">Surah Al Nisaa </w:t>
      </w:r>
      <w:bookmarkStart w:id="0" w:name="11"/>
      <w:r w:rsidR="002902CA">
        <w:t>“</w:t>
      </w:r>
      <w:r w:rsidR="00FB4550">
        <w:t>(</w:t>
      </w:r>
      <w:r w:rsidR="00FB4550" w:rsidRPr="00E33A27">
        <w:t xml:space="preserve">verse </w:t>
      </w:r>
      <w:r w:rsidR="00FB4550" w:rsidRPr="001F1216">
        <w:rPr>
          <w:rFonts w:eastAsia="Times New Roman" w:cs="Times New Roman"/>
          <w:color w:val="000000"/>
        </w:rPr>
        <w:t>11) </w:t>
      </w:r>
      <w:bookmarkEnd w:id="0"/>
      <w:r w:rsidR="00FB4550">
        <w:rPr>
          <w:rStyle w:val="FootnoteReference"/>
          <w:rFonts w:eastAsia="Times New Roman" w:cs="Times New Roman"/>
          <w:color w:val="000000"/>
        </w:rPr>
        <w:footnoteReference w:id="7"/>
      </w:r>
      <w:r w:rsidR="00FB4550" w:rsidRPr="001F1216">
        <w:rPr>
          <w:rFonts w:eastAsia="Times New Roman" w:cs="Times New Roman"/>
          <w:color w:val="000000"/>
        </w:rPr>
        <w:t>Allah (thus) directs you as regards your Children´s (Inheritance): to the male, a portion equal to that of two females: if only daughters, two or more, their share is two-thirds of the inheritance; if only one, her share is a half. For parents, a sixth share of the inheritance to each, if the deceased left children; if no children, and the parents are the (only) heirs, the mother has a third; if the deceased Left brothers (or sisters) the mother has a sixth. (The distribution in all cases (´s) after the payment of legacies and debts. Ye know not whether your parents or your children are nearest to you in benefit. These are settled portions ordained by Allah; and Allah is All-knowing, Al-wise</w:t>
      </w:r>
      <w:r w:rsidR="00F569DB" w:rsidRPr="001F1216">
        <w:rPr>
          <w:rFonts w:eastAsia="Times New Roman" w:cs="Times New Roman"/>
          <w:color w:val="000000"/>
        </w:rPr>
        <w:t>.</w:t>
      </w:r>
      <w:r w:rsidR="00FF4978" w:rsidRPr="001F1216">
        <w:rPr>
          <w:rFonts w:eastAsia="Times New Roman" w:cs="Times New Roman"/>
          <w:color w:val="000000"/>
        </w:rPr>
        <w:t xml:space="preserve"> </w:t>
      </w:r>
      <w:r w:rsidR="00334715" w:rsidRPr="001F1216">
        <w:rPr>
          <w:rFonts w:eastAsia="Times New Roman" w:cs="Times New Roman"/>
          <w:color w:val="000000"/>
        </w:rPr>
        <w:t xml:space="preserve">(verse 12) In what your wives leave, your share is a half, if they leave no child; but if they leave a child, ye get a fourth; after payment of legacies and debts. In what ye leave, their share is a fourth, if ye leave no child; but if ye leave a child, they get an eighth; after payment of legacies and debts. If the man or woman whose inheritance is in question, has left neither ascendants nor descendants, but has left a brother or a sister, each one of the two gets a sixth; but if more than two, they share in a third; after payment of legacies and debts; so that no loss is caused (to </w:t>
      </w:r>
      <w:r w:rsidR="00334715" w:rsidRPr="001F1216">
        <w:rPr>
          <w:rFonts w:eastAsia="Times New Roman" w:cs="Times New Roman"/>
          <w:color w:val="000000"/>
        </w:rPr>
        <w:lastRenderedPageBreak/>
        <w:t>any one). Thus is it ordained by Allah; and Allah is All-knowing, Most Forbearing.</w:t>
      </w:r>
      <w:r w:rsidR="00CD4F19" w:rsidRPr="001F1216">
        <w:rPr>
          <w:rFonts w:eastAsia="Times New Roman" w:cs="Times New Roman"/>
          <w:color w:val="000000"/>
        </w:rPr>
        <w:t xml:space="preserve"> The third </w:t>
      </w:r>
      <w:bookmarkStart w:id="1" w:name="176"/>
      <w:r w:rsidR="00CD4F19" w:rsidRPr="001F1216">
        <w:rPr>
          <w:rFonts w:eastAsia="Times New Roman" w:cs="Times New Roman"/>
          <w:color w:val="000000"/>
        </w:rPr>
        <w:t>verse (176) </w:t>
      </w:r>
      <w:bookmarkEnd w:id="1"/>
      <w:r w:rsidR="00CD4F19" w:rsidRPr="001F1216">
        <w:rPr>
          <w:rFonts w:eastAsia="Times New Roman" w:cs="Times New Roman"/>
          <w:color w:val="000000"/>
        </w:rPr>
        <w:t xml:space="preserve">They ask thee for a legal decision. Say: Allah directs (thus) about those who leave no descendants or ascendants as heirs. If it is a man that dies, leaving a sister but no child, she shall have half the inheritance: If (such a deceased was) a woman, who left no child, Her brother takes her inheritance: If there are two sisters, they shall have two-thirds of the inheritance (between them): if there are brothers and sisters, (they share), the male having twice the share of the female. Thus doth Allah make clear to you (His law), lest ye err. And </w:t>
      </w:r>
      <w:r w:rsidR="00EB78F4" w:rsidRPr="001F1216">
        <w:rPr>
          <w:rFonts w:eastAsia="Times New Roman" w:cs="Times New Roman"/>
          <w:color w:val="000000"/>
        </w:rPr>
        <w:t>Allah</w:t>
      </w:r>
      <w:r w:rsidR="00EB78F4" w:rsidRPr="001F1216">
        <w:rPr>
          <w:rFonts w:eastAsia="Times New Roman" w:cs="Times New Roman" w:hint="cs"/>
          <w:color w:val="000000"/>
          <w:rtl/>
        </w:rPr>
        <w:t xml:space="preserve"> </w:t>
      </w:r>
      <w:r w:rsidR="00CD4F19" w:rsidRPr="001F1216">
        <w:rPr>
          <w:rFonts w:eastAsia="Times New Roman" w:cs="Times New Roman"/>
          <w:color w:val="000000"/>
        </w:rPr>
        <w:t>hath knowledge of all things.”</w:t>
      </w:r>
      <w:r w:rsidR="00602B55" w:rsidRPr="001F1216">
        <w:rPr>
          <w:rFonts w:eastAsia="Times New Roman" w:cs="Times New Roman"/>
          <w:color w:val="000000"/>
        </w:rPr>
        <w:t xml:space="preserve"> </w:t>
      </w:r>
      <w:r w:rsidR="0052281C" w:rsidRPr="001F1216">
        <w:rPr>
          <w:rFonts w:eastAsia="Times New Roman" w:cs="Times New Roman"/>
          <w:color w:val="000000"/>
        </w:rPr>
        <w:t xml:space="preserve"> </w:t>
      </w:r>
      <w:r w:rsidR="00356D8A" w:rsidRPr="001F1216">
        <w:rPr>
          <w:rFonts w:eastAsia="Times New Roman" w:cs="Times New Roman"/>
          <w:color w:val="000000"/>
        </w:rPr>
        <w:t>All the</w:t>
      </w:r>
      <w:r w:rsidR="0090586C" w:rsidRPr="001F1216">
        <w:rPr>
          <w:rFonts w:eastAsia="Times New Roman" w:cs="Times New Roman"/>
          <w:color w:val="000000"/>
        </w:rPr>
        <w:t xml:space="preserve"> </w:t>
      </w:r>
      <w:r w:rsidR="00356D8A" w:rsidRPr="001F1216">
        <w:rPr>
          <w:rFonts w:eastAsia="Times New Roman" w:cs="Times New Roman"/>
          <w:color w:val="000000"/>
        </w:rPr>
        <w:t xml:space="preserve">three </w:t>
      </w:r>
      <w:r w:rsidR="0090586C" w:rsidRPr="001F1216">
        <w:rPr>
          <w:rFonts w:eastAsia="Times New Roman" w:cs="Times New Roman"/>
          <w:color w:val="000000"/>
        </w:rPr>
        <w:t xml:space="preserve">verse </w:t>
      </w:r>
      <w:r w:rsidR="00356D8A" w:rsidRPr="001F1216">
        <w:rPr>
          <w:rFonts w:eastAsia="Times New Roman" w:cs="Times New Roman"/>
          <w:color w:val="000000"/>
        </w:rPr>
        <w:t xml:space="preserve">explain </w:t>
      </w:r>
      <w:r w:rsidR="007658CC" w:rsidRPr="001F1216">
        <w:rPr>
          <w:rFonts w:eastAsia="Times New Roman" w:cs="Times New Roman"/>
          <w:color w:val="000000"/>
        </w:rPr>
        <w:t>the root rules of the law of inheritance.</w:t>
      </w:r>
      <w:r w:rsidR="00996F1D" w:rsidRPr="001F1216">
        <w:rPr>
          <w:rFonts w:eastAsia="Times New Roman" w:cs="Times New Roman"/>
          <w:color w:val="000000"/>
        </w:rPr>
        <w:t xml:space="preserve"> There are some principal rules such as conditions, reasons and banning for inheritance.</w:t>
      </w:r>
    </w:p>
    <w:p w14:paraId="488C47B4" w14:textId="722EA669" w:rsidR="003522CA" w:rsidRPr="00027335" w:rsidRDefault="003522CA" w:rsidP="00F26334">
      <w:pPr>
        <w:spacing w:line="480" w:lineRule="auto"/>
        <w:ind w:firstLine="180"/>
        <w:rPr>
          <w:rFonts w:eastAsia="Times New Roman" w:cs="Times New Roman"/>
          <w:color w:val="000000"/>
        </w:rPr>
      </w:pPr>
      <w:r w:rsidRPr="006D0231">
        <w:rPr>
          <w:b/>
          <w:bCs/>
          <w:u w:val="single"/>
        </w:rPr>
        <w:t>There are three conditions for right of the inheritance.</w:t>
      </w:r>
      <w:r w:rsidR="00C27C36">
        <w:rPr>
          <w:rStyle w:val="FootnoteReference"/>
          <w:rFonts w:eastAsia="Times New Roman" w:cs="Times New Roman"/>
          <w:color w:val="000000"/>
        </w:rPr>
        <w:footnoteReference w:id="8"/>
      </w:r>
    </w:p>
    <w:p w14:paraId="5F828538" w14:textId="0B87F6E6" w:rsidR="003522CA" w:rsidRPr="006C2BC1" w:rsidRDefault="00456E07" w:rsidP="008A03FA">
      <w:pPr>
        <w:pStyle w:val="ListParagraph"/>
        <w:numPr>
          <w:ilvl w:val="0"/>
          <w:numId w:val="1"/>
        </w:numPr>
        <w:spacing w:line="480" w:lineRule="auto"/>
      </w:pPr>
      <w:r>
        <w:t>M</w:t>
      </w:r>
      <w:r w:rsidR="003522CA" w:rsidRPr="006C2BC1">
        <w:t>aking sure of the death of the testator</w:t>
      </w:r>
      <w:r w:rsidR="003522CA">
        <w:t xml:space="preserve">. </w:t>
      </w:r>
      <w:r w:rsidR="008A03FA">
        <w:t>T</w:t>
      </w:r>
      <w:r w:rsidR="003522CA">
        <w:t xml:space="preserve">here are two ways to make sure the </w:t>
      </w:r>
      <w:r w:rsidR="003522CA" w:rsidRPr="001778A2">
        <w:t>testator died</w:t>
      </w:r>
      <w:r w:rsidR="003522CA">
        <w:t xml:space="preserve">. The first one, </w:t>
      </w:r>
      <w:r w:rsidR="003522CA" w:rsidRPr="008B10CC">
        <w:t>by watch</w:t>
      </w:r>
      <w:r w:rsidR="003522CA">
        <w:t>ing</w:t>
      </w:r>
      <w:r w:rsidR="003522CA" w:rsidRPr="008B10CC">
        <w:t xml:space="preserve"> the person who died</w:t>
      </w:r>
      <w:r w:rsidR="003522CA">
        <w:t xml:space="preserve"> in the </w:t>
      </w:r>
      <w:r w:rsidR="00F41B17">
        <w:t>reality</w:t>
      </w:r>
      <w:r w:rsidR="00F41B17" w:rsidRPr="008B10CC">
        <w:t>, or</w:t>
      </w:r>
      <w:r w:rsidR="003522CA" w:rsidRPr="008B10CC">
        <w:t xml:space="preserve"> fair witness</w:t>
      </w:r>
      <w:r w:rsidR="003522CA">
        <w:t xml:space="preserve"> who watched the death. The </w:t>
      </w:r>
      <w:r w:rsidR="003522CA" w:rsidRPr="004268AA">
        <w:t>second</w:t>
      </w:r>
      <w:r w:rsidR="003522CA">
        <w:t>,</w:t>
      </w:r>
      <w:r w:rsidR="003522CA" w:rsidRPr="004268AA">
        <w:t xml:space="preserve"> by a judgment from the judge if</w:t>
      </w:r>
      <w:r w:rsidR="003522CA">
        <w:t xml:space="preserve"> </w:t>
      </w:r>
      <w:r w:rsidR="003522CA" w:rsidRPr="004268AA">
        <w:t>the person</w:t>
      </w:r>
      <w:r w:rsidR="003522CA">
        <w:t xml:space="preserve"> is</w:t>
      </w:r>
      <w:r w:rsidR="003522CA" w:rsidRPr="004268AA">
        <w:t xml:space="preserve"> absence for a</w:t>
      </w:r>
      <w:r w:rsidR="003522CA">
        <w:t xml:space="preserve"> </w:t>
      </w:r>
      <w:r w:rsidR="003522CA" w:rsidRPr="004268AA">
        <w:t>long time</w:t>
      </w:r>
      <w:r w:rsidR="003522CA">
        <w:t xml:space="preserve"> and there is no hope to heard from him/her or come back. </w:t>
      </w:r>
    </w:p>
    <w:p w14:paraId="2FB8D815" w14:textId="47971DE9" w:rsidR="003522CA" w:rsidRDefault="00456E07" w:rsidP="008A03FA">
      <w:pPr>
        <w:pStyle w:val="ListParagraph"/>
        <w:numPr>
          <w:ilvl w:val="0"/>
          <w:numId w:val="1"/>
        </w:numPr>
        <w:spacing w:line="480" w:lineRule="auto"/>
      </w:pPr>
      <w:r>
        <w:t>M</w:t>
      </w:r>
      <w:r w:rsidR="003522CA" w:rsidRPr="009A233A">
        <w:t xml:space="preserve">aking sure of heir </w:t>
      </w:r>
      <w:r w:rsidR="003522CA">
        <w:t>is live</w:t>
      </w:r>
      <w:r w:rsidR="003522CA" w:rsidRPr="009A233A">
        <w:t xml:space="preserve"> after the death of the testator.</w:t>
      </w:r>
      <w:r w:rsidR="00F776E5">
        <w:t xml:space="preserve"> </w:t>
      </w:r>
      <w:r w:rsidR="003522CA">
        <w:t xml:space="preserve">There are two ways to make sure the neighborhood of heirs. The first one, </w:t>
      </w:r>
      <w:r w:rsidR="003522CA" w:rsidRPr="00061A4E">
        <w:t xml:space="preserve">it proved his </w:t>
      </w:r>
      <w:r w:rsidR="003522CA">
        <w:t>live</w:t>
      </w:r>
      <w:r w:rsidR="003522CA" w:rsidRPr="00061A4E">
        <w:t xml:space="preserve"> by watching </w:t>
      </w:r>
      <w:r w:rsidR="003522CA">
        <w:t xml:space="preserve">the heir </w:t>
      </w:r>
      <w:r w:rsidR="003522CA" w:rsidRPr="00061A4E">
        <w:t>or fair witness who watched the heir.</w:t>
      </w:r>
      <w:r w:rsidR="003522CA">
        <w:t xml:space="preserve"> The second, r</w:t>
      </w:r>
      <w:r w:rsidR="003522CA" w:rsidRPr="00F87198">
        <w:t>ec</w:t>
      </w:r>
      <w:r w:rsidR="003522CA">
        <w:t>ognition, the pregnancy include</w:t>
      </w:r>
      <w:r w:rsidR="003522CA" w:rsidRPr="00F87198">
        <w:t xml:space="preserve"> as</w:t>
      </w:r>
      <w:r w:rsidR="003522CA">
        <w:t xml:space="preserve"> live</w:t>
      </w:r>
      <w:r w:rsidR="003522CA" w:rsidRPr="00F87198">
        <w:t xml:space="preserve"> heir.</w:t>
      </w:r>
    </w:p>
    <w:p w14:paraId="61465DC4" w14:textId="77777777" w:rsidR="003522CA" w:rsidRDefault="003522CA" w:rsidP="003522CA">
      <w:pPr>
        <w:pStyle w:val="ListParagraph"/>
        <w:numPr>
          <w:ilvl w:val="0"/>
          <w:numId w:val="1"/>
        </w:numPr>
        <w:spacing w:line="480" w:lineRule="auto"/>
      </w:pPr>
      <w:r>
        <w:t>The heir</w:t>
      </w:r>
      <w:r w:rsidRPr="003473F1">
        <w:t xml:space="preserve"> should be free from any banning would ban the inheritance.</w:t>
      </w:r>
    </w:p>
    <w:p w14:paraId="04760C1A" w14:textId="10DF2182" w:rsidR="007A4576" w:rsidRPr="00460842" w:rsidRDefault="007A4576" w:rsidP="007A4576">
      <w:pPr>
        <w:pStyle w:val="ListParagraph"/>
        <w:spacing w:line="480" w:lineRule="auto"/>
        <w:ind w:left="540"/>
        <w:rPr>
          <w:b/>
          <w:bCs/>
          <w:u w:val="single"/>
        </w:rPr>
      </w:pPr>
      <w:r w:rsidRPr="00460842">
        <w:rPr>
          <w:b/>
          <w:bCs/>
          <w:u w:val="single"/>
        </w:rPr>
        <w:lastRenderedPageBreak/>
        <w:t>There are three reasons for getting the inheritance in Islamic law.</w:t>
      </w:r>
      <w:r w:rsidR="004179AC" w:rsidRPr="00460842">
        <w:rPr>
          <w:rStyle w:val="FootnoteReference"/>
          <w:b/>
          <w:bCs/>
          <w:u w:val="single"/>
        </w:rPr>
        <w:footnoteReference w:id="9"/>
      </w:r>
    </w:p>
    <w:p w14:paraId="3FBAE363" w14:textId="26448263" w:rsidR="007A4576" w:rsidRPr="00BC3151" w:rsidRDefault="00451AB3" w:rsidP="007A4576">
      <w:pPr>
        <w:pStyle w:val="ListParagraph"/>
        <w:numPr>
          <w:ilvl w:val="0"/>
          <w:numId w:val="2"/>
        </w:numPr>
        <w:spacing w:line="480" w:lineRule="auto"/>
        <w:rPr>
          <w:b/>
          <w:bCs/>
        </w:rPr>
      </w:pPr>
      <w:r>
        <w:t>T</w:t>
      </w:r>
      <w:r w:rsidR="007A4576">
        <w:t>he marriage. T</w:t>
      </w:r>
      <w:r w:rsidR="007A4576" w:rsidRPr="004E3D56">
        <w:t xml:space="preserve">he marriage should be legally </w:t>
      </w:r>
      <w:r w:rsidR="007A4576">
        <w:t>and</w:t>
      </w:r>
      <w:r w:rsidR="007A4576" w:rsidRPr="004E3D56">
        <w:t xml:space="preserve"> proved by court.</w:t>
      </w:r>
    </w:p>
    <w:p w14:paraId="7FB231AA" w14:textId="2A4C5FCD" w:rsidR="007A4576" w:rsidRPr="002F0749" w:rsidRDefault="00451AB3" w:rsidP="007A4576">
      <w:pPr>
        <w:pStyle w:val="ListParagraph"/>
        <w:numPr>
          <w:ilvl w:val="0"/>
          <w:numId w:val="2"/>
        </w:numPr>
        <w:spacing w:line="480" w:lineRule="auto"/>
        <w:rPr>
          <w:b/>
          <w:bCs/>
        </w:rPr>
      </w:pPr>
      <w:r>
        <w:t>T</w:t>
      </w:r>
      <w:r w:rsidR="007A4576">
        <w:t>he real relatives. In addition, there are three kind of relatives.</w:t>
      </w:r>
    </w:p>
    <w:p w14:paraId="72284BC1" w14:textId="77777777" w:rsidR="007A4576" w:rsidRDefault="007A4576" w:rsidP="007A4576">
      <w:pPr>
        <w:pStyle w:val="ListParagraph"/>
        <w:spacing w:line="480" w:lineRule="auto"/>
        <w:ind w:left="900"/>
      </w:pPr>
      <w:r>
        <w:t>The first one, the a</w:t>
      </w:r>
      <w:r w:rsidRPr="00687BD9">
        <w:t>ssets</w:t>
      </w:r>
      <w:r>
        <w:t xml:space="preserve"> which is the father and the grandfather and the up of the grandfather, and the mother and the grandmother and the up of the grandmother.</w:t>
      </w:r>
    </w:p>
    <w:p w14:paraId="0EEF14D7" w14:textId="115872DE" w:rsidR="007A4576" w:rsidRDefault="007A4576" w:rsidP="007A4576">
      <w:pPr>
        <w:spacing w:line="480" w:lineRule="auto"/>
      </w:pPr>
      <w:r>
        <w:t xml:space="preserve">                 The second, </w:t>
      </w:r>
      <w:r w:rsidRPr="00CA01D4">
        <w:t>the branches, they are the children of the person who died</w:t>
      </w:r>
      <w:r>
        <w:t xml:space="preserve"> such as t</w:t>
      </w:r>
      <w:r w:rsidRPr="00CA01D4">
        <w:t xml:space="preserve">he </w:t>
      </w:r>
      <w:r>
        <w:t xml:space="preserve">   </w:t>
      </w:r>
      <w:r w:rsidR="00B80CCC">
        <w:t xml:space="preserve">         </w:t>
      </w:r>
      <w:r w:rsidRPr="00CA01D4">
        <w:t>son and the daughter</w:t>
      </w:r>
      <w:r>
        <w:t xml:space="preserve"> and grandchildren</w:t>
      </w:r>
      <w:r w:rsidRPr="00CA01D4">
        <w:t>.</w:t>
      </w:r>
    </w:p>
    <w:p w14:paraId="16E48013" w14:textId="093B60DB" w:rsidR="007F2616" w:rsidRPr="00095C2A" w:rsidRDefault="007A4576" w:rsidP="00926269">
      <w:pPr>
        <w:spacing w:line="480" w:lineRule="auto"/>
      </w:pPr>
      <w:r>
        <w:t xml:space="preserve">                 The third, all the brothers and sisters from the father. If the sisters and brothers from </w:t>
      </w:r>
      <w:r w:rsidR="00B80CCC">
        <w:t xml:space="preserve">    </w:t>
      </w:r>
      <w:r>
        <w:t xml:space="preserve">different father, they are banning from heritage.   </w:t>
      </w:r>
    </w:p>
    <w:p w14:paraId="4E862525" w14:textId="2722FDDF" w:rsidR="007A4576" w:rsidRPr="007F2616" w:rsidRDefault="00451AB3" w:rsidP="007A4576">
      <w:pPr>
        <w:pStyle w:val="ListParagraph"/>
        <w:numPr>
          <w:ilvl w:val="0"/>
          <w:numId w:val="2"/>
        </w:numPr>
        <w:spacing w:line="480" w:lineRule="auto"/>
        <w:rPr>
          <w:b/>
          <w:bCs/>
        </w:rPr>
      </w:pPr>
      <w:r>
        <w:t>T</w:t>
      </w:r>
      <w:r w:rsidR="007A4576">
        <w:t>he slaves. In Islamic law, there is some e</w:t>
      </w:r>
      <w:r w:rsidR="007A4576" w:rsidRPr="00080B40">
        <w:t>xception</w:t>
      </w:r>
      <w:r w:rsidR="007A4576">
        <w:t>, if the</w:t>
      </w:r>
      <w:r w:rsidR="007A4576">
        <w:rPr>
          <w:rFonts w:hint="cs"/>
          <w:rtl/>
        </w:rPr>
        <w:t xml:space="preserve"> </w:t>
      </w:r>
      <w:r w:rsidR="007A4576" w:rsidRPr="00BE1388">
        <w:t>master</w:t>
      </w:r>
      <w:r w:rsidR="007A4576">
        <w:t xml:space="preserve"> grant the freedom to slaves, we call that the loyalty. After the slaves became free, t</w:t>
      </w:r>
      <w:r w:rsidR="007A4576" w:rsidRPr="005C14FD">
        <w:t>hey have the right to inheritance</w:t>
      </w:r>
      <w:r w:rsidR="007A4576">
        <w:t>.</w:t>
      </w:r>
      <w:r w:rsidR="007F2616">
        <w:t xml:space="preserve"> </w:t>
      </w:r>
    </w:p>
    <w:p w14:paraId="04722C0E" w14:textId="77777777" w:rsidR="007F2616" w:rsidRPr="00460842" w:rsidRDefault="007F2616" w:rsidP="007F2616">
      <w:pPr>
        <w:pStyle w:val="ListParagraph"/>
        <w:spacing w:line="480" w:lineRule="auto"/>
        <w:ind w:left="540"/>
        <w:rPr>
          <w:b/>
          <w:bCs/>
          <w:u w:val="single"/>
        </w:rPr>
      </w:pPr>
      <w:r w:rsidRPr="00460842">
        <w:rPr>
          <w:b/>
          <w:bCs/>
          <w:u w:val="single"/>
        </w:rPr>
        <w:t>There are three cause banning the inheritance.</w:t>
      </w:r>
    </w:p>
    <w:p w14:paraId="2B10D8F9" w14:textId="77777777" w:rsidR="007F2616" w:rsidRPr="00310CAC" w:rsidRDefault="007F2616" w:rsidP="007F2616">
      <w:pPr>
        <w:pStyle w:val="ListParagraph"/>
        <w:numPr>
          <w:ilvl w:val="0"/>
          <w:numId w:val="3"/>
        </w:numPr>
        <w:spacing w:line="480" w:lineRule="auto"/>
      </w:pPr>
      <w:r>
        <w:t>T</w:t>
      </w:r>
      <w:r w:rsidRPr="001B6F4F">
        <w:t>he different of religion</w:t>
      </w:r>
      <w:r>
        <w:t>. T</w:t>
      </w:r>
      <w:r w:rsidRPr="007C0E38">
        <w:t>he person who is died and the he</w:t>
      </w:r>
      <w:r>
        <w:t>irs should be the same religion. If one of them has different religion, it</w:t>
      </w:r>
      <w:r w:rsidRPr="00C300B7">
        <w:t xml:space="preserve"> will ban the inheritance</w:t>
      </w:r>
      <w:r>
        <w:t>.</w:t>
      </w:r>
    </w:p>
    <w:p w14:paraId="406091AA" w14:textId="77777777" w:rsidR="007F2616" w:rsidRDefault="007F2616" w:rsidP="007F2616">
      <w:pPr>
        <w:pStyle w:val="ListParagraph"/>
        <w:numPr>
          <w:ilvl w:val="0"/>
          <w:numId w:val="3"/>
        </w:numPr>
        <w:spacing w:line="480" w:lineRule="auto"/>
      </w:pPr>
      <w:r>
        <w:t xml:space="preserve">The </w:t>
      </w:r>
      <w:r w:rsidRPr="00A26EE7">
        <w:t>second inhibitor</w:t>
      </w:r>
      <w:r>
        <w:t xml:space="preserve"> is</w:t>
      </w:r>
      <w:r w:rsidRPr="00A26EE7">
        <w:t xml:space="preserve"> murder.</w:t>
      </w:r>
      <w:r>
        <w:t xml:space="preserve"> For instance, if the son killed his father, he won’t get any inheritance.</w:t>
      </w:r>
    </w:p>
    <w:p w14:paraId="53C0EBFE" w14:textId="5591D174" w:rsidR="007F2616" w:rsidRDefault="007F2616" w:rsidP="007F2616">
      <w:pPr>
        <w:pStyle w:val="ListParagraph"/>
        <w:numPr>
          <w:ilvl w:val="0"/>
          <w:numId w:val="3"/>
        </w:numPr>
        <w:spacing w:line="480" w:lineRule="auto"/>
      </w:pPr>
      <w:r>
        <w:t xml:space="preserve">The slavery. The slaves </w:t>
      </w:r>
      <w:r w:rsidRPr="00080B40">
        <w:t>in general</w:t>
      </w:r>
      <w:r>
        <w:t xml:space="preserve"> do not own the </w:t>
      </w:r>
      <w:r w:rsidRPr="00A124A4">
        <w:t>money, but</w:t>
      </w:r>
      <w:r>
        <w:t xml:space="preserve"> master own the all</w:t>
      </w:r>
      <w:r w:rsidRPr="00A124A4">
        <w:t xml:space="preserve"> </w:t>
      </w:r>
      <w:r>
        <w:t>money.</w:t>
      </w:r>
      <w:r w:rsidR="0095745E">
        <w:rPr>
          <w:rStyle w:val="FootnoteReference"/>
        </w:rPr>
        <w:footnoteReference w:id="10"/>
      </w:r>
    </w:p>
    <w:p w14:paraId="56BA91F8" w14:textId="00D25700" w:rsidR="00E25C5A" w:rsidRPr="00460842" w:rsidRDefault="00E25C5A" w:rsidP="00AC27FD">
      <w:pPr>
        <w:pStyle w:val="ListParagraph"/>
        <w:spacing w:line="480" w:lineRule="auto"/>
        <w:rPr>
          <w:b/>
          <w:bCs/>
          <w:u w:val="single"/>
        </w:rPr>
      </w:pPr>
      <w:r w:rsidRPr="00460842">
        <w:rPr>
          <w:b/>
          <w:bCs/>
          <w:u w:val="single"/>
        </w:rPr>
        <w:lastRenderedPageBreak/>
        <w:t>Before the distribution of inheritance</w:t>
      </w:r>
      <w:r w:rsidR="00AC27FD" w:rsidRPr="00460842">
        <w:rPr>
          <w:rFonts w:cs="Times New Roman"/>
          <w:b/>
          <w:bCs/>
          <w:u w:val="single"/>
        </w:rPr>
        <w:t>,</w:t>
      </w:r>
      <w:r w:rsidRPr="00460842">
        <w:rPr>
          <w:rFonts w:cs="Times New Roman"/>
          <w:b/>
          <w:bCs/>
          <w:u w:val="single"/>
          <w:rtl/>
        </w:rPr>
        <w:t xml:space="preserve"> </w:t>
      </w:r>
      <w:r w:rsidRPr="00460842">
        <w:rPr>
          <w:b/>
          <w:bCs/>
          <w:u w:val="single"/>
        </w:rPr>
        <w:t>there are some rights.</w:t>
      </w:r>
    </w:p>
    <w:p w14:paraId="4E7EB8E0" w14:textId="77777777" w:rsidR="00E25C5A" w:rsidRDefault="00E25C5A" w:rsidP="00E25C5A">
      <w:pPr>
        <w:pStyle w:val="ListParagraph"/>
        <w:spacing w:line="480" w:lineRule="auto"/>
      </w:pPr>
      <w:r>
        <w:t>1. The cost of the shroud.</w:t>
      </w:r>
    </w:p>
    <w:p w14:paraId="6E8744C9" w14:textId="77777777" w:rsidR="00E25C5A" w:rsidRDefault="00E25C5A" w:rsidP="00E25C5A">
      <w:pPr>
        <w:pStyle w:val="ListParagraph"/>
        <w:spacing w:line="480" w:lineRule="auto"/>
      </w:pPr>
      <w:r>
        <w:t>2. The cost of digging the grave.</w:t>
      </w:r>
    </w:p>
    <w:p w14:paraId="5666C3EF" w14:textId="1AAE8109" w:rsidR="00E25C5A" w:rsidRDefault="00E25C5A" w:rsidP="00E25C5A">
      <w:pPr>
        <w:pStyle w:val="ListParagraph"/>
        <w:spacing w:line="480" w:lineRule="auto"/>
      </w:pPr>
      <w:r>
        <w:t>3.Return the</w:t>
      </w:r>
      <w:r w:rsidR="00E00930">
        <w:t xml:space="preserve"> all</w:t>
      </w:r>
      <w:r>
        <w:t xml:space="preserve"> debt or wager.</w:t>
      </w:r>
    </w:p>
    <w:p w14:paraId="1BB23D58" w14:textId="090218FE" w:rsidR="00E030E6" w:rsidRDefault="00E25C5A" w:rsidP="00E25C5A">
      <w:pPr>
        <w:pStyle w:val="ListParagraph"/>
        <w:spacing w:line="480" w:lineRule="auto"/>
      </w:pPr>
      <w:r>
        <w:t xml:space="preserve">All these rights will take from the inheritance before they </w:t>
      </w:r>
      <w:r w:rsidR="0036517C">
        <w:t>start the</w:t>
      </w:r>
      <w:r>
        <w:t xml:space="preserve"> distribution.</w:t>
      </w:r>
      <w:r w:rsidR="0036517C">
        <w:rPr>
          <w:rStyle w:val="FootnoteReference"/>
        </w:rPr>
        <w:footnoteReference w:id="11"/>
      </w:r>
    </w:p>
    <w:p w14:paraId="32C43D0B" w14:textId="77777777" w:rsidR="007C6BD0" w:rsidRPr="00460842" w:rsidRDefault="007C6BD0" w:rsidP="007C6BD0">
      <w:pPr>
        <w:spacing w:line="276" w:lineRule="auto"/>
        <w:rPr>
          <w:rFonts w:cs="Times New Roman"/>
          <w:b/>
          <w:bCs/>
          <w:u w:val="single"/>
        </w:rPr>
      </w:pPr>
      <w:r w:rsidRPr="00460842">
        <w:rPr>
          <w:rFonts w:cs="Times New Roman"/>
          <w:b/>
          <w:bCs/>
          <w:u w:val="single"/>
        </w:rPr>
        <w:t>The heirs of men and they are ten.</w:t>
      </w:r>
    </w:p>
    <w:p w14:paraId="2D66A40B" w14:textId="0CCADE72" w:rsidR="007C6BD0" w:rsidRPr="007C6BD0" w:rsidRDefault="00D93BC4" w:rsidP="00E95418">
      <w:pPr>
        <w:pStyle w:val="ListParagraph"/>
        <w:numPr>
          <w:ilvl w:val="0"/>
          <w:numId w:val="4"/>
        </w:numPr>
        <w:spacing w:line="480" w:lineRule="auto"/>
        <w:rPr>
          <w:rFonts w:cs="Times New Roman"/>
        </w:rPr>
      </w:pPr>
      <w:r>
        <w:rPr>
          <w:rFonts w:cs="Times New Roman"/>
        </w:rPr>
        <w:t xml:space="preserve"> The s</w:t>
      </w:r>
      <w:r w:rsidR="007C6BD0">
        <w:rPr>
          <w:rFonts w:cs="Times New Roman"/>
        </w:rPr>
        <w:t>on.</w:t>
      </w:r>
    </w:p>
    <w:p w14:paraId="55AFF3B1" w14:textId="44A72759" w:rsidR="007C6BD0" w:rsidRPr="007C6BD0" w:rsidRDefault="009A5B65" w:rsidP="00E95418">
      <w:pPr>
        <w:pStyle w:val="ListParagraph"/>
        <w:numPr>
          <w:ilvl w:val="0"/>
          <w:numId w:val="4"/>
        </w:numPr>
        <w:spacing w:line="480" w:lineRule="auto"/>
        <w:rPr>
          <w:rFonts w:cs="Times New Roman"/>
        </w:rPr>
      </w:pPr>
      <w:r>
        <w:rPr>
          <w:rFonts w:cs="Times New Roman"/>
        </w:rPr>
        <w:t>S</w:t>
      </w:r>
      <w:r w:rsidR="007C6BD0" w:rsidRPr="007C6BD0">
        <w:rPr>
          <w:rFonts w:cs="Times New Roman"/>
        </w:rPr>
        <w:t>on, son (whatever came down) descended exclusively to males tracing kindred entirely through males.</w:t>
      </w:r>
    </w:p>
    <w:p w14:paraId="5A24A1E5" w14:textId="378D2926" w:rsidR="007C6BD0" w:rsidRPr="007C6BD0" w:rsidRDefault="007C6BD0" w:rsidP="00E95418">
      <w:pPr>
        <w:pStyle w:val="ListParagraph"/>
        <w:numPr>
          <w:ilvl w:val="0"/>
          <w:numId w:val="4"/>
        </w:numPr>
        <w:spacing w:line="480" w:lineRule="auto"/>
        <w:rPr>
          <w:rFonts w:cs="Times New Roman"/>
        </w:rPr>
      </w:pPr>
      <w:r>
        <w:rPr>
          <w:rFonts w:cs="Times New Roman"/>
        </w:rPr>
        <w:t>Father.</w:t>
      </w:r>
    </w:p>
    <w:p w14:paraId="4A63AACD" w14:textId="10952FE4" w:rsidR="007C6BD0" w:rsidRPr="007C6BD0" w:rsidRDefault="007C6BD0" w:rsidP="00E95418">
      <w:pPr>
        <w:pStyle w:val="ListParagraph"/>
        <w:numPr>
          <w:ilvl w:val="0"/>
          <w:numId w:val="4"/>
        </w:numPr>
        <w:spacing w:line="480" w:lineRule="auto"/>
        <w:rPr>
          <w:rFonts w:cs="Times New Roman"/>
        </w:rPr>
      </w:pPr>
      <w:r w:rsidRPr="007C6BD0">
        <w:rPr>
          <w:rFonts w:cs="Times New Roman"/>
        </w:rPr>
        <w:t>Grandfather (and Ola) (and the father exclusively father's father. so on).</w:t>
      </w:r>
    </w:p>
    <w:p w14:paraId="6C9C67CA" w14:textId="5834B19B" w:rsidR="007C6BD0" w:rsidRDefault="007C6BD0" w:rsidP="00E95418">
      <w:pPr>
        <w:pStyle w:val="ListParagraph"/>
        <w:numPr>
          <w:ilvl w:val="0"/>
          <w:numId w:val="4"/>
        </w:numPr>
        <w:spacing w:line="480" w:lineRule="auto"/>
        <w:rPr>
          <w:rFonts w:cs="Times New Roman"/>
        </w:rPr>
      </w:pPr>
      <w:r w:rsidRPr="007C6BD0">
        <w:rPr>
          <w:rFonts w:cs="Times New Roman"/>
        </w:rPr>
        <w:t>Brother</w:t>
      </w:r>
      <w:r w:rsidR="00C02FC8">
        <w:rPr>
          <w:rFonts w:cs="Times New Roman"/>
        </w:rPr>
        <w:t>. There are three kinds</w:t>
      </w:r>
      <w:r>
        <w:rPr>
          <w:rFonts w:cs="Times New Roman"/>
        </w:rPr>
        <w:t xml:space="preserve"> of brother.   </w:t>
      </w:r>
    </w:p>
    <w:p w14:paraId="21741A09" w14:textId="34AC62E6" w:rsidR="007C6BD0" w:rsidRPr="007C6BD0" w:rsidRDefault="007C6BD0" w:rsidP="00E95418">
      <w:pPr>
        <w:pStyle w:val="ListParagraph"/>
        <w:spacing w:line="480" w:lineRule="auto"/>
        <w:rPr>
          <w:rFonts w:cs="Times New Roman"/>
        </w:rPr>
      </w:pPr>
      <w:r w:rsidRPr="007C6BD0">
        <w:rPr>
          <w:rFonts w:cs="Times New Roman"/>
        </w:rPr>
        <w:t xml:space="preserve">A. Brother has the same father and </w:t>
      </w:r>
      <w:r w:rsidR="00DE36D3" w:rsidRPr="007C6BD0">
        <w:rPr>
          <w:rFonts w:cs="Times New Roman"/>
        </w:rPr>
        <w:t>mother</w:t>
      </w:r>
      <w:r w:rsidR="00DE36D3">
        <w:rPr>
          <w:rFonts w:cs="Times New Roman"/>
        </w:rPr>
        <w:t>, and it calling (</w:t>
      </w:r>
      <w:r w:rsidR="00DE36D3" w:rsidRPr="00DE36D3">
        <w:rPr>
          <w:rFonts w:cs="Times New Roman"/>
          <w:i/>
          <w:iCs/>
        </w:rPr>
        <w:t>shaqiq</w:t>
      </w:r>
      <w:r w:rsidR="00DE36D3">
        <w:rPr>
          <w:rFonts w:cs="Times New Roman"/>
        </w:rPr>
        <w:t>)</w:t>
      </w:r>
      <w:r>
        <w:rPr>
          <w:rFonts w:cs="Times New Roman"/>
        </w:rPr>
        <w:t>.</w:t>
      </w:r>
    </w:p>
    <w:p w14:paraId="7E1785EF" w14:textId="43D9A76C" w:rsidR="007C6BD0" w:rsidRPr="007C6BD0" w:rsidRDefault="007C6BD0" w:rsidP="00E95418">
      <w:pPr>
        <w:pStyle w:val="ListParagraph"/>
        <w:spacing w:line="480" w:lineRule="auto"/>
        <w:rPr>
          <w:rFonts w:cs="Times New Roman"/>
        </w:rPr>
      </w:pPr>
      <w:r w:rsidRPr="007C6BD0">
        <w:rPr>
          <w:rFonts w:cs="Times New Roman"/>
        </w:rPr>
        <w:t xml:space="preserve">B. Brother from </w:t>
      </w:r>
      <w:r>
        <w:rPr>
          <w:rFonts w:cs="Times New Roman"/>
        </w:rPr>
        <w:t xml:space="preserve">the </w:t>
      </w:r>
      <w:r w:rsidRPr="007C6BD0">
        <w:rPr>
          <w:rFonts w:cs="Times New Roman"/>
        </w:rPr>
        <w:t>father only</w:t>
      </w:r>
      <w:r>
        <w:rPr>
          <w:rFonts w:cs="Times New Roman"/>
        </w:rPr>
        <w:t>.</w:t>
      </w:r>
    </w:p>
    <w:p w14:paraId="3717A616" w14:textId="0FF8C05D" w:rsidR="007C6BD0" w:rsidRDefault="007C6BD0" w:rsidP="00E95418">
      <w:pPr>
        <w:pStyle w:val="ListParagraph"/>
        <w:spacing w:line="480" w:lineRule="auto"/>
        <w:rPr>
          <w:rFonts w:cs="Times New Roman"/>
        </w:rPr>
      </w:pPr>
      <w:r w:rsidRPr="007C6BD0">
        <w:rPr>
          <w:rFonts w:cs="Times New Roman"/>
        </w:rPr>
        <w:t>C. Brother from</w:t>
      </w:r>
      <w:r>
        <w:rPr>
          <w:rFonts w:cs="Times New Roman"/>
        </w:rPr>
        <w:t xml:space="preserve"> the</w:t>
      </w:r>
      <w:r w:rsidRPr="007C6BD0">
        <w:rPr>
          <w:rFonts w:cs="Times New Roman"/>
        </w:rPr>
        <w:t xml:space="preserve"> mother only</w:t>
      </w:r>
      <w:r>
        <w:rPr>
          <w:rFonts w:cs="Times New Roman"/>
        </w:rPr>
        <w:t>.</w:t>
      </w:r>
    </w:p>
    <w:p w14:paraId="4A46274E" w14:textId="788E7B98" w:rsidR="007857B8" w:rsidRDefault="007857B8" w:rsidP="00E95418">
      <w:pPr>
        <w:spacing w:line="480" w:lineRule="auto"/>
        <w:rPr>
          <w:rFonts w:cs="Times New Roman"/>
        </w:rPr>
      </w:pPr>
      <w:r>
        <w:rPr>
          <w:rFonts w:cs="Times New Roman"/>
        </w:rPr>
        <w:t xml:space="preserve">      6.  </w:t>
      </w:r>
      <w:r w:rsidR="008D162F">
        <w:rPr>
          <w:rFonts w:cs="Times New Roman"/>
        </w:rPr>
        <w:t>N</w:t>
      </w:r>
      <w:r w:rsidRPr="007857B8">
        <w:rPr>
          <w:rFonts w:cs="Times New Roman"/>
        </w:rPr>
        <w:t>ephew. there are two kind</w:t>
      </w:r>
      <w:r w:rsidR="00C02FC8">
        <w:rPr>
          <w:rFonts w:cs="Times New Roman"/>
        </w:rPr>
        <w:t>s</w:t>
      </w:r>
      <w:r>
        <w:rPr>
          <w:rFonts w:cs="Times New Roman"/>
        </w:rPr>
        <w:t>.</w:t>
      </w:r>
      <w:r w:rsidRPr="007857B8">
        <w:rPr>
          <w:rFonts w:cs="Times New Roman"/>
        </w:rPr>
        <w:t xml:space="preserve"> </w:t>
      </w:r>
      <w:r>
        <w:rPr>
          <w:rFonts w:cs="Times New Roman"/>
        </w:rPr>
        <w:t xml:space="preserve"> </w:t>
      </w:r>
      <w:r w:rsidRPr="007857B8">
        <w:rPr>
          <w:rFonts w:cs="Times New Roman"/>
        </w:rPr>
        <w:t xml:space="preserve"> </w:t>
      </w:r>
    </w:p>
    <w:p w14:paraId="5FF8AB2C" w14:textId="3C4AD2CA" w:rsidR="007857B8" w:rsidRPr="007857B8" w:rsidRDefault="007857B8" w:rsidP="00BA6FFF">
      <w:pPr>
        <w:spacing w:line="480" w:lineRule="auto"/>
        <w:rPr>
          <w:rFonts w:cs="Times New Roman"/>
        </w:rPr>
      </w:pPr>
      <w:r>
        <w:rPr>
          <w:rFonts w:cs="Times New Roman"/>
        </w:rPr>
        <w:t xml:space="preserve">             </w:t>
      </w:r>
      <w:r w:rsidRPr="007857B8">
        <w:rPr>
          <w:rFonts w:cs="Times New Roman"/>
        </w:rPr>
        <w:t xml:space="preserve">A. </w:t>
      </w:r>
      <w:r w:rsidR="00AF1402">
        <w:rPr>
          <w:rFonts w:cs="Times New Roman"/>
        </w:rPr>
        <w:t>T</w:t>
      </w:r>
      <w:r w:rsidRPr="007857B8">
        <w:rPr>
          <w:rFonts w:cs="Times New Roman"/>
        </w:rPr>
        <w:t xml:space="preserve">he son of brother that has </w:t>
      </w:r>
      <w:r w:rsidR="00BA6FFF">
        <w:rPr>
          <w:rFonts w:cs="Times New Roman"/>
        </w:rPr>
        <w:t xml:space="preserve">the </w:t>
      </w:r>
      <w:r w:rsidRPr="007857B8">
        <w:rPr>
          <w:rFonts w:cs="Times New Roman"/>
        </w:rPr>
        <w:t>same father and mother</w:t>
      </w:r>
      <w:r w:rsidR="00DE36D3">
        <w:rPr>
          <w:rFonts w:cs="Times New Roman"/>
        </w:rPr>
        <w:t>(</w:t>
      </w:r>
      <w:r w:rsidR="00DE36D3" w:rsidRPr="00DE36D3">
        <w:rPr>
          <w:rFonts w:cs="Times New Roman"/>
          <w:i/>
          <w:iCs/>
        </w:rPr>
        <w:t>shaqiq</w:t>
      </w:r>
      <w:r w:rsidR="00DE36D3">
        <w:rPr>
          <w:rFonts w:cs="Times New Roman"/>
        </w:rPr>
        <w:t>)</w:t>
      </w:r>
      <w:r>
        <w:rPr>
          <w:rFonts w:cs="Times New Roman"/>
        </w:rPr>
        <w:t>.</w:t>
      </w:r>
    </w:p>
    <w:p w14:paraId="59D5FC71" w14:textId="4D81D79D" w:rsidR="007857B8" w:rsidRDefault="007857B8" w:rsidP="00BA6FFF">
      <w:pPr>
        <w:spacing w:line="480" w:lineRule="auto"/>
        <w:rPr>
          <w:rFonts w:cs="Times New Roman"/>
        </w:rPr>
      </w:pPr>
      <w:r>
        <w:rPr>
          <w:rFonts w:cs="Times New Roman"/>
        </w:rPr>
        <w:t xml:space="preserve">             </w:t>
      </w:r>
      <w:r w:rsidRPr="007857B8">
        <w:rPr>
          <w:rFonts w:cs="Times New Roman"/>
        </w:rPr>
        <w:t xml:space="preserve">B. </w:t>
      </w:r>
      <w:r w:rsidR="00AF1402">
        <w:rPr>
          <w:rFonts w:cs="Times New Roman"/>
        </w:rPr>
        <w:t>T</w:t>
      </w:r>
      <w:r w:rsidRPr="007857B8">
        <w:rPr>
          <w:rFonts w:cs="Times New Roman"/>
        </w:rPr>
        <w:t xml:space="preserve">he son of brother that </w:t>
      </w:r>
      <w:r w:rsidR="00BA6FFF">
        <w:rPr>
          <w:rFonts w:cs="Times New Roman"/>
        </w:rPr>
        <w:t>has</w:t>
      </w:r>
      <w:r w:rsidRPr="007857B8">
        <w:rPr>
          <w:rFonts w:cs="Times New Roman"/>
        </w:rPr>
        <w:t xml:space="preserve"> </w:t>
      </w:r>
      <w:r w:rsidR="00BA6FFF">
        <w:rPr>
          <w:rFonts w:cs="Times New Roman"/>
        </w:rPr>
        <w:t xml:space="preserve">the same </w:t>
      </w:r>
      <w:r w:rsidRPr="007857B8">
        <w:rPr>
          <w:rFonts w:cs="Times New Roman"/>
        </w:rPr>
        <w:t>father</w:t>
      </w:r>
      <w:r w:rsidR="00BA6FFF">
        <w:rPr>
          <w:rFonts w:cs="Times New Roman"/>
        </w:rPr>
        <w:t xml:space="preserve"> only.</w:t>
      </w:r>
    </w:p>
    <w:p w14:paraId="1E732760" w14:textId="02A42212" w:rsidR="006F1E53" w:rsidRPr="006F1E53" w:rsidRDefault="006F1E53" w:rsidP="006F1E53">
      <w:pPr>
        <w:spacing w:line="480" w:lineRule="auto"/>
        <w:rPr>
          <w:rFonts w:cs="Times New Roman"/>
        </w:rPr>
      </w:pPr>
      <w:r>
        <w:rPr>
          <w:rFonts w:cs="Times New Roman"/>
        </w:rPr>
        <w:t xml:space="preserve">   7. </w:t>
      </w:r>
      <w:r w:rsidRPr="006F1E53">
        <w:rPr>
          <w:rFonts w:cs="Times New Roman"/>
        </w:rPr>
        <w:t>Uncle</w:t>
      </w:r>
      <w:r w:rsidR="00AE04C1">
        <w:rPr>
          <w:rFonts w:cs="Times New Roman"/>
        </w:rPr>
        <w:t>.</w:t>
      </w:r>
      <w:r w:rsidRPr="006F1E53">
        <w:rPr>
          <w:rFonts w:cs="Times New Roman"/>
        </w:rPr>
        <w:t xml:space="preserve"> </w:t>
      </w:r>
    </w:p>
    <w:p w14:paraId="031E552F" w14:textId="5FB7B07D" w:rsidR="006F1E53" w:rsidRPr="006F1E53" w:rsidRDefault="003532FB" w:rsidP="00014129">
      <w:pPr>
        <w:spacing w:line="480" w:lineRule="auto"/>
        <w:rPr>
          <w:rFonts w:cs="Times New Roman"/>
        </w:rPr>
      </w:pPr>
      <w:r>
        <w:rPr>
          <w:rFonts w:cs="Times New Roman"/>
        </w:rPr>
        <w:t xml:space="preserve">             </w:t>
      </w:r>
      <w:r w:rsidR="006F1E53" w:rsidRPr="006F1E53">
        <w:rPr>
          <w:rFonts w:cs="Times New Roman"/>
        </w:rPr>
        <w:t>A. Uncle</w:t>
      </w:r>
      <w:r w:rsidR="00DE36D3">
        <w:rPr>
          <w:rFonts w:cs="Times New Roman"/>
        </w:rPr>
        <w:t xml:space="preserve"> (</w:t>
      </w:r>
      <w:r w:rsidR="00DE36D3" w:rsidRPr="00DE36D3">
        <w:rPr>
          <w:rFonts w:cs="Times New Roman"/>
          <w:i/>
          <w:iCs/>
        </w:rPr>
        <w:t>shaqiq</w:t>
      </w:r>
      <w:r w:rsidR="00DE36D3">
        <w:rPr>
          <w:rFonts w:cs="Times New Roman"/>
        </w:rPr>
        <w:t>)</w:t>
      </w:r>
      <w:r w:rsidR="00014129">
        <w:rPr>
          <w:rFonts w:cs="Times New Roman"/>
        </w:rPr>
        <w:t xml:space="preserve"> who is from the same grandfather and grandmother.</w:t>
      </w:r>
    </w:p>
    <w:p w14:paraId="21F41752" w14:textId="6DC517AF" w:rsidR="006F1E53" w:rsidRPr="006F1E53" w:rsidRDefault="003532FB" w:rsidP="00080686">
      <w:pPr>
        <w:spacing w:line="480" w:lineRule="auto"/>
        <w:rPr>
          <w:rFonts w:cs="Times New Roman"/>
        </w:rPr>
      </w:pPr>
      <w:r>
        <w:rPr>
          <w:rFonts w:cs="Times New Roman"/>
        </w:rPr>
        <w:lastRenderedPageBreak/>
        <w:t xml:space="preserve">              </w:t>
      </w:r>
      <w:r w:rsidR="006F1E53" w:rsidRPr="006F1E53">
        <w:rPr>
          <w:rFonts w:cs="Times New Roman"/>
        </w:rPr>
        <w:t>B.</w:t>
      </w:r>
      <w:r>
        <w:rPr>
          <w:rFonts w:cs="Times New Roman"/>
        </w:rPr>
        <w:t xml:space="preserve"> </w:t>
      </w:r>
      <w:r w:rsidR="006F1E53" w:rsidRPr="006F1E53">
        <w:rPr>
          <w:rFonts w:cs="Times New Roman"/>
        </w:rPr>
        <w:t xml:space="preserve">Uncle </w:t>
      </w:r>
      <w:r w:rsidR="00080686">
        <w:rPr>
          <w:rFonts w:cs="Times New Roman"/>
        </w:rPr>
        <w:t>who is just from the same grandfather but different grandmother.</w:t>
      </w:r>
    </w:p>
    <w:p w14:paraId="2C2F75CA" w14:textId="5E15DE8F" w:rsidR="006F1E53" w:rsidRPr="006F1E53" w:rsidRDefault="00F224BF" w:rsidP="003532FB">
      <w:pPr>
        <w:spacing w:line="480" w:lineRule="auto"/>
        <w:rPr>
          <w:rFonts w:cs="Times New Roman"/>
        </w:rPr>
      </w:pPr>
      <w:r>
        <w:rPr>
          <w:rFonts w:cs="Times New Roman"/>
        </w:rPr>
        <w:t xml:space="preserve">     </w:t>
      </w:r>
      <w:r w:rsidR="006F1E53" w:rsidRPr="006F1E53">
        <w:rPr>
          <w:rFonts w:cs="Times New Roman"/>
        </w:rPr>
        <w:t>8</w:t>
      </w:r>
      <w:r w:rsidR="003532FB">
        <w:rPr>
          <w:rFonts w:cs="Times New Roman"/>
        </w:rPr>
        <w:t>. C</w:t>
      </w:r>
      <w:r w:rsidR="004F45BD">
        <w:rPr>
          <w:rFonts w:cs="Times New Roman"/>
        </w:rPr>
        <w:t>ousin.</w:t>
      </w:r>
    </w:p>
    <w:p w14:paraId="6246072F" w14:textId="4CE07514" w:rsidR="006F1E53" w:rsidRPr="006F1E53" w:rsidRDefault="003532FB" w:rsidP="004142DA">
      <w:pPr>
        <w:spacing w:line="480" w:lineRule="auto"/>
        <w:rPr>
          <w:rFonts w:cs="Times New Roman"/>
        </w:rPr>
      </w:pPr>
      <w:r>
        <w:rPr>
          <w:rFonts w:cs="Times New Roman"/>
        </w:rPr>
        <w:t xml:space="preserve">              A</w:t>
      </w:r>
      <w:r w:rsidR="006F1E53" w:rsidRPr="006F1E53">
        <w:rPr>
          <w:rFonts w:cs="Times New Roman"/>
        </w:rPr>
        <w:t>. cousin</w:t>
      </w:r>
      <w:r w:rsidR="00F855B4">
        <w:rPr>
          <w:rFonts w:cs="Times New Roman"/>
        </w:rPr>
        <w:t xml:space="preserve"> (</w:t>
      </w:r>
      <w:r w:rsidR="00F855B4" w:rsidRPr="00DE36D3">
        <w:rPr>
          <w:rFonts w:cs="Times New Roman"/>
          <w:i/>
          <w:iCs/>
        </w:rPr>
        <w:t>shaqiq</w:t>
      </w:r>
      <w:r w:rsidR="00F855B4">
        <w:rPr>
          <w:rFonts w:cs="Times New Roman"/>
        </w:rPr>
        <w:t xml:space="preserve">) </w:t>
      </w:r>
      <w:r w:rsidR="004142DA">
        <w:rPr>
          <w:rFonts w:cs="Times New Roman"/>
        </w:rPr>
        <w:t>who has the same father and mother.</w:t>
      </w:r>
    </w:p>
    <w:p w14:paraId="7D8A3198" w14:textId="3F5D60C0" w:rsidR="006F1E53" w:rsidRPr="006F1E53" w:rsidRDefault="003532FB" w:rsidP="009645C4">
      <w:pPr>
        <w:spacing w:line="480" w:lineRule="auto"/>
        <w:rPr>
          <w:rFonts w:cs="Times New Roman"/>
        </w:rPr>
      </w:pPr>
      <w:r>
        <w:rPr>
          <w:rFonts w:cs="Times New Roman"/>
        </w:rPr>
        <w:t xml:space="preserve">              B</w:t>
      </w:r>
      <w:r w:rsidR="006F1E53" w:rsidRPr="006F1E53">
        <w:rPr>
          <w:rFonts w:cs="Times New Roman"/>
        </w:rPr>
        <w:t xml:space="preserve">. </w:t>
      </w:r>
      <w:r w:rsidR="009645C4" w:rsidRPr="009645C4">
        <w:rPr>
          <w:rFonts w:cs="Times New Roman"/>
        </w:rPr>
        <w:t>cousin who is from side of father.</w:t>
      </w:r>
    </w:p>
    <w:p w14:paraId="399D9519" w14:textId="0B72FD14" w:rsidR="006F1E53" w:rsidRPr="006F1E53" w:rsidRDefault="000B670C" w:rsidP="003532FB">
      <w:pPr>
        <w:spacing w:line="480" w:lineRule="auto"/>
        <w:rPr>
          <w:rFonts w:cs="Times New Roman"/>
        </w:rPr>
      </w:pPr>
      <w:r>
        <w:rPr>
          <w:rFonts w:cs="Times New Roman"/>
        </w:rPr>
        <w:t xml:space="preserve">      </w:t>
      </w:r>
      <w:r w:rsidR="003532FB">
        <w:rPr>
          <w:rFonts w:cs="Times New Roman"/>
        </w:rPr>
        <w:t>9. Husband</w:t>
      </w:r>
      <w:r w:rsidR="00793FDD">
        <w:rPr>
          <w:rFonts w:cs="Times New Roman"/>
        </w:rPr>
        <w:t>.</w:t>
      </w:r>
      <w:r w:rsidR="003532FB">
        <w:rPr>
          <w:rFonts w:cs="Times New Roman"/>
        </w:rPr>
        <w:t xml:space="preserve">  </w:t>
      </w:r>
    </w:p>
    <w:p w14:paraId="0976DD02" w14:textId="004DA0CB" w:rsidR="006F1E53" w:rsidRDefault="000B670C" w:rsidP="00C91AB7">
      <w:pPr>
        <w:spacing w:line="480" w:lineRule="auto"/>
      </w:pPr>
      <w:r>
        <w:rPr>
          <w:rFonts w:cs="Times New Roman"/>
        </w:rPr>
        <w:t xml:space="preserve">     </w:t>
      </w:r>
      <w:r w:rsidR="003532FB">
        <w:rPr>
          <w:rFonts w:cs="Times New Roman"/>
        </w:rPr>
        <w:t xml:space="preserve">10. </w:t>
      </w:r>
      <w:r w:rsidR="004801BC">
        <w:rPr>
          <w:rFonts w:cs="Times New Roman"/>
        </w:rPr>
        <w:t xml:space="preserve"> </w:t>
      </w:r>
      <w:r w:rsidR="009647B6">
        <w:rPr>
          <w:rFonts w:cs="Times New Roman"/>
        </w:rPr>
        <w:t>Eman</w:t>
      </w:r>
      <w:r w:rsidR="00793FDD">
        <w:rPr>
          <w:rFonts w:cs="Times New Roman"/>
        </w:rPr>
        <w:t xml:space="preserve">cipator. </w:t>
      </w:r>
      <w:r w:rsidR="004801BC">
        <w:rPr>
          <w:rFonts w:cs="Times New Roman"/>
        </w:rPr>
        <w:t xml:space="preserve">The slaves who get the freedom from his </w:t>
      </w:r>
      <w:r w:rsidR="004801BC" w:rsidRPr="00BE1388">
        <w:t>master</w:t>
      </w:r>
      <w:r w:rsidR="00793FDD">
        <w:t>.</w:t>
      </w:r>
      <w:r w:rsidR="00CE15D5">
        <w:rPr>
          <w:rStyle w:val="FootnoteReference"/>
        </w:rPr>
        <w:footnoteReference w:id="12"/>
      </w:r>
    </w:p>
    <w:p w14:paraId="6D92D2BE" w14:textId="39933AAB" w:rsidR="003F3912" w:rsidRPr="003F3912" w:rsidRDefault="002A4235" w:rsidP="003F3912">
      <w:pPr>
        <w:spacing w:line="480" w:lineRule="auto"/>
        <w:rPr>
          <w:rFonts w:cs="Times New Roman"/>
        </w:rPr>
      </w:pPr>
      <w:r w:rsidRPr="002A4235">
        <w:rPr>
          <w:rFonts w:cs="Times New Roman"/>
          <w:b/>
          <w:bCs/>
        </w:rPr>
        <w:t>(Al asaba)</w:t>
      </w:r>
      <w:r w:rsidR="006C46D5">
        <w:rPr>
          <w:rStyle w:val="FootnoteReference"/>
          <w:rFonts w:cs="Times New Roman"/>
          <w:b/>
          <w:bCs/>
        </w:rPr>
        <w:footnoteReference w:id="13"/>
      </w:r>
      <w:r w:rsidRPr="002A4235">
        <w:rPr>
          <w:rFonts w:cs="Times New Roman"/>
          <w:b/>
          <w:bCs/>
        </w:rPr>
        <w:t xml:space="preserve"> </w:t>
      </w:r>
      <w:r w:rsidRPr="002A4235">
        <w:rPr>
          <w:rFonts w:cs="Times New Roman"/>
        </w:rPr>
        <w:t>the sons and relatives from his father. For instance, all men who has the same name of the grandfather and last name, and it calls (Asaba) because they are supporting and surrounding him when he needs them. In addition, (asaba) It is the one who inherits without estimate and possesses all the money if he was alone</w:t>
      </w:r>
      <w:r w:rsidR="001A0939">
        <w:rPr>
          <w:rFonts w:cs="Times New Roman"/>
          <w:b/>
          <w:bCs/>
        </w:rPr>
        <w:t>.</w:t>
      </w:r>
      <w:r w:rsidR="003F3912" w:rsidRPr="003F3912">
        <w:t xml:space="preserve"> </w:t>
      </w:r>
      <w:r w:rsidR="003F3912" w:rsidRPr="003F3912">
        <w:rPr>
          <w:rFonts w:cs="Times New Roman"/>
        </w:rPr>
        <w:t>This includes four varieties of male.</w:t>
      </w:r>
    </w:p>
    <w:p w14:paraId="4D1DF701" w14:textId="1199D162" w:rsidR="00E16EA7" w:rsidRPr="00E16EA7" w:rsidRDefault="003F3912" w:rsidP="00E16EA7">
      <w:pPr>
        <w:spacing w:line="480" w:lineRule="auto"/>
        <w:rPr>
          <w:rFonts w:cs="Times New Roman"/>
        </w:rPr>
      </w:pPr>
      <w:r w:rsidRPr="003F3912">
        <w:rPr>
          <w:rFonts w:cs="Times New Roman"/>
        </w:rPr>
        <w:t>Children - parents - brothers - uncles.</w:t>
      </w:r>
      <w:r>
        <w:rPr>
          <w:rStyle w:val="FootnoteReference"/>
        </w:rPr>
        <w:footnoteReference w:id="14"/>
      </w:r>
    </w:p>
    <w:p w14:paraId="550E21C6" w14:textId="77777777" w:rsidR="00AC27FD" w:rsidRDefault="00AC27FD" w:rsidP="007F27AB">
      <w:pPr>
        <w:spacing w:line="276" w:lineRule="auto"/>
        <w:rPr>
          <w:rFonts w:cs="Times New Roman"/>
          <w:b/>
          <w:bCs/>
        </w:rPr>
      </w:pPr>
    </w:p>
    <w:p w14:paraId="1CF12E2F" w14:textId="5ABBCF4B" w:rsidR="007F27AB" w:rsidRPr="00460842" w:rsidRDefault="007F27AB" w:rsidP="007F27AB">
      <w:pPr>
        <w:spacing w:line="276" w:lineRule="auto"/>
        <w:rPr>
          <w:rFonts w:cs="Times New Roman"/>
          <w:b/>
          <w:bCs/>
          <w:u w:val="single"/>
        </w:rPr>
      </w:pPr>
      <w:r w:rsidRPr="00460842">
        <w:rPr>
          <w:rFonts w:cs="Times New Roman"/>
          <w:b/>
          <w:bCs/>
          <w:u w:val="single"/>
        </w:rPr>
        <w:t>The heirs of women and they are seven.</w:t>
      </w:r>
    </w:p>
    <w:p w14:paraId="117EC19E" w14:textId="11EA89E6" w:rsidR="00C11F57" w:rsidRDefault="00C11F57" w:rsidP="00C11F57">
      <w:pPr>
        <w:pStyle w:val="ListParagraph"/>
        <w:numPr>
          <w:ilvl w:val="0"/>
          <w:numId w:val="7"/>
        </w:numPr>
        <w:spacing w:line="480" w:lineRule="auto"/>
      </w:pPr>
      <w:r>
        <w:t>The daughter</w:t>
      </w:r>
      <w:r w:rsidR="008855FA">
        <w:t>.</w:t>
      </w:r>
    </w:p>
    <w:p w14:paraId="46D685D1" w14:textId="6DB8FC77" w:rsidR="00C11F57" w:rsidRDefault="00C11F57" w:rsidP="00C11F57">
      <w:pPr>
        <w:pStyle w:val="ListParagraph"/>
        <w:numPr>
          <w:ilvl w:val="0"/>
          <w:numId w:val="7"/>
        </w:numPr>
        <w:spacing w:line="480" w:lineRule="auto"/>
      </w:pPr>
      <w:r>
        <w:t>The daughter of the son</w:t>
      </w:r>
      <w:r w:rsidR="008855FA">
        <w:t>.</w:t>
      </w:r>
    </w:p>
    <w:p w14:paraId="2ED87E57" w14:textId="50642D7D" w:rsidR="00C11F57" w:rsidRDefault="008855FA" w:rsidP="00C11F57">
      <w:pPr>
        <w:pStyle w:val="ListParagraph"/>
        <w:numPr>
          <w:ilvl w:val="0"/>
          <w:numId w:val="7"/>
        </w:numPr>
        <w:spacing w:line="480" w:lineRule="auto"/>
      </w:pPr>
      <w:r>
        <w:t>The mother.</w:t>
      </w:r>
    </w:p>
    <w:p w14:paraId="42739A29" w14:textId="09FB8D55" w:rsidR="00C11F57" w:rsidRDefault="00C11F57" w:rsidP="00C11F57">
      <w:pPr>
        <w:pStyle w:val="ListParagraph"/>
        <w:numPr>
          <w:ilvl w:val="0"/>
          <w:numId w:val="7"/>
        </w:numPr>
        <w:spacing w:line="480" w:lineRule="auto"/>
      </w:pPr>
      <w:r>
        <w:t>Grandma. A- the mothe</w:t>
      </w:r>
      <w:r w:rsidR="0025758F">
        <w:t>r’s mother B- the mother of th</w:t>
      </w:r>
      <w:r w:rsidR="007110B3">
        <w:t xml:space="preserve">e </w:t>
      </w:r>
      <w:r>
        <w:t>father.</w:t>
      </w:r>
    </w:p>
    <w:p w14:paraId="67EDE677" w14:textId="2F81641D" w:rsidR="00C11F57" w:rsidRDefault="00C11F57" w:rsidP="00C11F57">
      <w:pPr>
        <w:pStyle w:val="ListParagraph"/>
        <w:numPr>
          <w:ilvl w:val="0"/>
          <w:numId w:val="7"/>
        </w:numPr>
        <w:spacing w:line="480" w:lineRule="auto"/>
      </w:pPr>
      <w:r>
        <w:t>Sister</w:t>
      </w:r>
      <w:r w:rsidR="008855FA">
        <w:t>.</w:t>
      </w:r>
      <w:r>
        <w:t xml:space="preserve"> </w:t>
      </w:r>
    </w:p>
    <w:p w14:paraId="2CAF5FB0" w14:textId="4EECF386" w:rsidR="00C11F57" w:rsidRDefault="00C11F57" w:rsidP="006F2114">
      <w:pPr>
        <w:pStyle w:val="ListParagraph"/>
        <w:numPr>
          <w:ilvl w:val="1"/>
          <w:numId w:val="3"/>
        </w:numPr>
        <w:spacing w:line="480" w:lineRule="auto"/>
      </w:pPr>
      <w:r>
        <w:lastRenderedPageBreak/>
        <w:t xml:space="preserve">Sister </w:t>
      </w:r>
      <w:r w:rsidR="006F2114">
        <w:t>who has the same father and mother.</w:t>
      </w:r>
    </w:p>
    <w:p w14:paraId="5EF6B176" w14:textId="774D138F" w:rsidR="00C11F57" w:rsidRDefault="00C11F57" w:rsidP="00C11F57">
      <w:pPr>
        <w:pStyle w:val="ListParagraph"/>
        <w:numPr>
          <w:ilvl w:val="1"/>
          <w:numId w:val="3"/>
        </w:numPr>
        <w:spacing w:line="480" w:lineRule="auto"/>
      </w:pPr>
      <w:r>
        <w:t>Sister from the father only</w:t>
      </w:r>
      <w:r w:rsidR="006F2114">
        <w:t>.</w:t>
      </w:r>
    </w:p>
    <w:p w14:paraId="3902E37E" w14:textId="37ACF5B1" w:rsidR="00C11F57" w:rsidRDefault="003D6C14" w:rsidP="00C11F57">
      <w:pPr>
        <w:spacing w:line="480" w:lineRule="auto"/>
        <w:ind w:left="990"/>
      </w:pPr>
      <w:r>
        <w:t xml:space="preserve">  </w:t>
      </w:r>
      <w:r w:rsidR="00C11F57">
        <w:t>C. Sister from the father only</w:t>
      </w:r>
      <w:r w:rsidR="006F2114">
        <w:t>.</w:t>
      </w:r>
      <w:r w:rsidR="00C11F57">
        <w:t xml:space="preserve"> </w:t>
      </w:r>
    </w:p>
    <w:p w14:paraId="3EDE3AA1" w14:textId="5563A09C" w:rsidR="00C11F57" w:rsidRDefault="000B670C" w:rsidP="00C11F57">
      <w:pPr>
        <w:spacing w:line="480" w:lineRule="auto"/>
      </w:pPr>
      <w:r>
        <w:t xml:space="preserve">       </w:t>
      </w:r>
      <w:r w:rsidR="00E37293">
        <w:t xml:space="preserve">6. </w:t>
      </w:r>
      <w:r w:rsidR="00C11F57">
        <w:t>wife</w:t>
      </w:r>
      <w:r w:rsidR="006F2114">
        <w:t>.</w:t>
      </w:r>
      <w:r w:rsidR="00C11F57">
        <w:t xml:space="preserve"> </w:t>
      </w:r>
    </w:p>
    <w:p w14:paraId="01427244" w14:textId="3F45C2C2" w:rsidR="007857B8" w:rsidRDefault="000B670C" w:rsidP="00795187">
      <w:pPr>
        <w:spacing w:line="480" w:lineRule="auto"/>
      </w:pPr>
      <w:r>
        <w:t xml:space="preserve">       </w:t>
      </w:r>
      <w:r w:rsidR="00E37293">
        <w:t>7.</w:t>
      </w:r>
      <w:r w:rsidR="00C11F57">
        <w:t xml:space="preserve"> </w:t>
      </w:r>
      <w:r w:rsidR="00700EDA">
        <w:t>Emancipator.</w:t>
      </w:r>
      <w:r w:rsidR="00A30068">
        <w:t xml:space="preserve"> The women who get the freedom from her master. </w:t>
      </w:r>
      <w:r w:rsidR="001A0939">
        <w:rPr>
          <w:rStyle w:val="FootnoteReference"/>
        </w:rPr>
        <w:footnoteReference w:id="15"/>
      </w:r>
    </w:p>
    <w:p w14:paraId="1F73C9ED" w14:textId="1DF27B05" w:rsidR="009B53AA" w:rsidRPr="00460842" w:rsidRDefault="009B53AA" w:rsidP="009C08F4">
      <w:pPr>
        <w:bidi/>
        <w:spacing w:line="480" w:lineRule="auto"/>
        <w:jc w:val="right"/>
        <w:rPr>
          <w:b/>
          <w:bCs/>
          <w:u w:val="single"/>
        </w:rPr>
      </w:pPr>
      <w:r w:rsidRPr="00460842">
        <w:rPr>
          <w:b/>
          <w:bCs/>
          <w:u w:val="single"/>
        </w:rPr>
        <w:t xml:space="preserve">There are two kinds of inheritance. </w:t>
      </w:r>
    </w:p>
    <w:p w14:paraId="38165779" w14:textId="3CA898A0" w:rsidR="009B53AA" w:rsidRPr="009C08F4" w:rsidRDefault="009B53AA" w:rsidP="009B53AA">
      <w:pPr>
        <w:bidi/>
        <w:spacing w:line="480" w:lineRule="auto"/>
        <w:jc w:val="right"/>
      </w:pPr>
      <w:r w:rsidRPr="009C08F4">
        <w:t>The first, inheritance by Imposition.</w:t>
      </w:r>
      <w:r w:rsidR="009C08F4" w:rsidRPr="009C08F4">
        <w:tab/>
      </w:r>
    </w:p>
    <w:p w14:paraId="4C2696A5" w14:textId="27A216B8" w:rsidR="009B53AA" w:rsidRDefault="009B53AA" w:rsidP="009B53AA">
      <w:pPr>
        <w:bidi/>
        <w:spacing w:line="480" w:lineRule="auto"/>
        <w:jc w:val="right"/>
      </w:pPr>
      <w:r>
        <w:t>people who have Impositions which were mentioned in Quran.</w:t>
      </w:r>
      <w:r w:rsidR="009C08F4">
        <w:tab/>
      </w:r>
    </w:p>
    <w:p w14:paraId="3F1CBB44" w14:textId="3277A336" w:rsidR="009B53AA" w:rsidRDefault="009B53AA" w:rsidP="009C08F4">
      <w:pPr>
        <w:bidi/>
        <w:spacing w:line="480" w:lineRule="auto"/>
        <w:jc w:val="right"/>
      </w:pPr>
      <w:r>
        <w:t xml:space="preserve">This includes spouses and parents and </w:t>
      </w:r>
      <w:r w:rsidR="009C08F4">
        <w:t>daughters, and</w:t>
      </w:r>
      <w:r>
        <w:t xml:space="preserve"> sisters.</w:t>
      </w:r>
    </w:p>
    <w:p w14:paraId="4C48ED41" w14:textId="104E5E06" w:rsidR="009B53AA" w:rsidRPr="009C08F4" w:rsidRDefault="009B53AA" w:rsidP="009B53AA">
      <w:pPr>
        <w:bidi/>
        <w:spacing w:line="480" w:lineRule="auto"/>
        <w:jc w:val="right"/>
        <w:rPr>
          <w:b/>
          <w:bCs/>
        </w:rPr>
      </w:pPr>
      <w:r w:rsidRPr="009C08F4">
        <w:rPr>
          <w:b/>
          <w:bCs/>
        </w:rPr>
        <w:t>T</w:t>
      </w:r>
      <w:r w:rsidRPr="009C08F4">
        <w:t xml:space="preserve">he </w:t>
      </w:r>
      <w:r w:rsidR="009C08F4" w:rsidRPr="009C08F4">
        <w:t>second</w:t>
      </w:r>
      <w:r w:rsidRPr="009C08F4">
        <w:t>,</w:t>
      </w:r>
      <w:r w:rsidR="009C08F4" w:rsidRPr="009C08F4">
        <w:t xml:space="preserve"> </w:t>
      </w:r>
      <w:r w:rsidRPr="009C08F4">
        <w:t>Inheritance by</w:t>
      </w:r>
      <w:r w:rsidR="009C08F4" w:rsidRPr="009C08F4">
        <w:t xml:space="preserve"> (</w:t>
      </w:r>
      <w:r w:rsidRPr="009C08F4">
        <w:rPr>
          <w:i/>
          <w:iCs/>
        </w:rPr>
        <w:t>Baltasab</w:t>
      </w:r>
      <w:r w:rsidR="009C08F4" w:rsidRPr="009C08F4">
        <w:t>)</w:t>
      </w:r>
    </w:p>
    <w:p w14:paraId="24C2B061" w14:textId="174E0853" w:rsidR="009B53AA" w:rsidRDefault="009B53AA" w:rsidP="009B53AA">
      <w:pPr>
        <w:bidi/>
        <w:spacing w:line="480" w:lineRule="auto"/>
        <w:jc w:val="right"/>
      </w:pPr>
      <w:r>
        <w:t>Heirs who take what kept hypotheses.</w:t>
      </w:r>
      <w:r w:rsidR="009C08F4">
        <w:tab/>
      </w:r>
    </w:p>
    <w:p w14:paraId="55026548" w14:textId="7E05235F" w:rsidR="00E16EA7" w:rsidRPr="00795187" w:rsidRDefault="003C42BC" w:rsidP="00994146">
      <w:pPr>
        <w:bidi/>
        <w:spacing w:line="480" w:lineRule="auto"/>
        <w:jc w:val="right"/>
        <w:rPr>
          <w:rtl/>
        </w:rPr>
      </w:pPr>
      <w:r>
        <w:t xml:space="preserve"> </w:t>
      </w:r>
      <w:r w:rsidR="009B53AA">
        <w:t xml:space="preserve">This includes four varieties of male such as children and parents and </w:t>
      </w:r>
      <w:r w:rsidR="009C08F4">
        <w:t>brothers,</w:t>
      </w:r>
      <w:r w:rsidR="009B53AA">
        <w:t xml:space="preserve"> and uncles.</w:t>
      </w:r>
      <w:r w:rsidR="00994146" w:rsidRPr="00994146">
        <w:rPr>
          <w:rStyle w:val="FootnoteReference"/>
          <w:rtl/>
        </w:rPr>
        <w:t xml:space="preserve"> </w:t>
      </w:r>
      <w:r w:rsidR="00994146">
        <w:rPr>
          <w:rStyle w:val="FootnoteReference"/>
          <w:rtl/>
        </w:rPr>
        <w:footnoteReference w:id="16"/>
      </w:r>
    </w:p>
    <w:p w14:paraId="74A37C61" w14:textId="77777777" w:rsidR="007857B8" w:rsidRPr="007C6BD0" w:rsidRDefault="007857B8" w:rsidP="007857B8">
      <w:pPr>
        <w:pStyle w:val="ListParagraph"/>
        <w:spacing w:line="276" w:lineRule="auto"/>
        <w:ind w:left="1440"/>
        <w:rPr>
          <w:rFonts w:cs="Times New Roman"/>
        </w:rPr>
      </w:pPr>
    </w:p>
    <w:p w14:paraId="4A1DC1D5" w14:textId="77777777" w:rsidR="00416ADB" w:rsidRPr="00460842" w:rsidRDefault="00416ADB" w:rsidP="00416ADB">
      <w:pPr>
        <w:spacing w:line="276" w:lineRule="auto"/>
        <w:rPr>
          <w:rFonts w:cs="Times New Roman"/>
          <w:b/>
          <w:bCs/>
          <w:u w:val="single"/>
        </w:rPr>
      </w:pPr>
      <w:r w:rsidRPr="00460842">
        <w:rPr>
          <w:rFonts w:cs="Times New Roman"/>
          <w:b/>
          <w:bCs/>
          <w:u w:val="single"/>
        </w:rPr>
        <w:t>All types of inheritance mentioned in the Quran is six.</w:t>
      </w:r>
    </w:p>
    <w:p w14:paraId="72A1DBB2" w14:textId="77777777" w:rsidR="00416ADB" w:rsidRPr="00416ADB" w:rsidRDefault="00416ADB" w:rsidP="00BB4E5F">
      <w:pPr>
        <w:spacing w:line="480" w:lineRule="auto"/>
        <w:rPr>
          <w:rFonts w:cs="Times New Roman"/>
        </w:rPr>
      </w:pPr>
    </w:p>
    <w:p w14:paraId="46763B44" w14:textId="75DA9201" w:rsidR="00416ADB" w:rsidRPr="00BB4E5F" w:rsidRDefault="00416ADB" w:rsidP="00BD62DA">
      <w:pPr>
        <w:pStyle w:val="ListParagraph"/>
        <w:numPr>
          <w:ilvl w:val="0"/>
          <w:numId w:val="8"/>
        </w:numPr>
        <w:spacing w:line="480" w:lineRule="auto"/>
        <w:rPr>
          <w:rFonts w:cs="Times New Roman"/>
        </w:rPr>
      </w:pPr>
      <w:r w:rsidRPr="00BB4E5F">
        <w:rPr>
          <w:rFonts w:cs="Times New Roman"/>
        </w:rPr>
        <w:t xml:space="preserve">(one </w:t>
      </w:r>
      <w:r w:rsidR="00C16905" w:rsidRPr="00BB4E5F">
        <w:rPr>
          <w:rFonts w:cs="Times New Roman"/>
        </w:rPr>
        <w:t>half</w:t>
      </w:r>
      <w:r w:rsidRPr="00BB4E5F">
        <w:rPr>
          <w:rFonts w:cs="Times New Roman"/>
        </w:rPr>
        <w:t xml:space="preserve">) </w:t>
      </w:r>
      <w:r w:rsidR="00BD62DA">
        <w:rPr>
          <w:rFonts w:cs="Times New Roman"/>
        </w:rPr>
        <w:t xml:space="preserve">½ </w:t>
      </w:r>
    </w:p>
    <w:p w14:paraId="40CC866E" w14:textId="44A3B9F8" w:rsidR="00416ADB" w:rsidRPr="00BB4E5F" w:rsidRDefault="00C16905" w:rsidP="00BB4E5F">
      <w:pPr>
        <w:pStyle w:val="ListParagraph"/>
        <w:numPr>
          <w:ilvl w:val="0"/>
          <w:numId w:val="8"/>
        </w:numPr>
        <w:spacing w:line="480" w:lineRule="auto"/>
        <w:rPr>
          <w:rFonts w:cs="Times New Roman"/>
        </w:rPr>
      </w:pPr>
      <w:r w:rsidRPr="00BB4E5F">
        <w:rPr>
          <w:rFonts w:cs="Times New Roman"/>
        </w:rPr>
        <w:t>(one</w:t>
      </w:r>
      <w:r w:rsidR="00BD62DA">
        <w:rPr>
          <w:rFonts w:cs="Times New Roman"/>
        </w:rPr>
        <w:t xml:space="preserve"> quarter) ¼ </w:t>
      </w:r>
    </w:p>
    <w:p w14:paraId="014E04EE" w14:textId="04322318" w:rsidR="00416ADB" w:rsidRPr="00BB4E5F" w:rsidRDefault="00C16905" w:rsidP="00BB4E5F">
      <w:pPr>
        <w:pStyle w:val="ListParagraph"/>
        <w:numPr>
          <w:ilvl w:val="0"/>
          <w:numId w:val="8"/>
        </w:numPr>
        <w:spacing w:line="480" w:lineRule="auto"/>
        <w:rPr>
          <w:rFonts w:cs="Times New Roman"/>
        </w:rPr>
      </w:pPr>
      <w:r w:rsidRPr="00BB4E5F">
        <w:rPr>
          <w:rFonts w:cs="Times New Roman"/>
        </w:rPr>
        <w:t>(one</w:t>
      </w:r>
      <w:r w:rsidR="00BD62DA">
        <w:rPr>
          <w:rFonts w:cs="Times New Roman"/>
        </w:rPr>
        <w:t xml:space="preserve"> eighth) 1/8 </w:t>
      </w:r>
    </w:p>
    <w:p w14:paraId="291FBF35" w14:textId="43D0647B" w:rsidR="00416ADB" w:rsidRPr="00BB4E5F" w:rsidRDefault="00416ADB" w:rsidP="008F6376">
      <w:pPr>
        <w:pStyle w:val="ListParagraph"/>
        <w:numPr>
          <w:ilvl w:val="0"/>
          <w:numId w:val="8"/>
        </w:numPr>
        <w:spacing w:line="480" w:lineRule="auto"/>
        <w:rPr>
          <w:rFonts w:cs="Times New Roman"/>
        </w:rPr>
      </w:pPr>
      <w:r w:rsidRPr="00BB4E5F">
        <w:rPr>
          <w:rFonts w:cs="Times New Roman"/>
        </w:rPr>
        <w:t>(two-</w:t>
      </w:r>
      <w:r w:rsidR="00C16905" w:rsidRPr="00BB4E5F">
        <w:rPr>
          <w:rFonts w:cs="Times New Roman"/>
        </w:rPr>
        <w:t>thirds)</w:t>
      </w:r>
      <w:r w:rsidRPr="00BB4E5F">
        <w:rPr>
          <w:rFonts w:cs="Times New Roman"/>
        </w:rPr>
        <w:t xml:space="preserve"> </w:t>
      </w:r>
      <w:r w:rsidR="00BD62DA">
        <w:rPr>
          <w:rFonts w:cs="Times New Roman"/>
        </w:rPr>
        <w:t xml:space="preserve">2/3 </w:t>
      </w:r>
    </w:p>
    <w:p w14:paraId="41F71631" w14:textId="110DA54A" w:rsidR="00416ADB" w:rsidRPr="00BB4E5F" w:rsidRDefault="00416ADB" w:rsidP="00BB4E5F">
      <w:pPr>
        <w:pStyle w:val="ListParagraph"/>
        <w:numPr>
          <w:ilvl w:val="0"/>
          <w:numId w:val="8"/>
        </w:numPr>
        <w:spacing w:line="480" w:lineRule="auto"/>
        <w:rPr>
          <w:rFonts w:cs="Times New Roman"/>
        </w:rPr>
      </w:pPr>
      <w:r w:rsidRPr="00BB4E5F">
        <w:rPr>
          <w:rFonts w:cs="Times New Roman"/>
        </w:rPr>
        <w:lastRenderedPageBreak/>
        <w:t xml:space="preserve">(one </w:t>
      </w:r>
      <w:r w:rsidR="00C16905" w:rsidRPr="00BB4E5F">
        <w:rPr>
          <w:rFonts w:cs="Times New Roman"/>
        </w:rPr>
        <w:t>third)</w:t>
      </w:r>
      <w:r w:rsidR="00BD62DA">
        <w:rPr>
          <w:rFonts w:cs="Times New Roman"/>
        </w:rPr>
        <w:t xml:space="preserve"> 1/3 </w:t>
      </w:r>
    </w:p>
    <w:p w14:paraId="18F4044B" w14:textId="6D9F4C95" w:rsidR="001C3111" w:rsidRDefault="00416ADB" w:rsidP="00BD62DA">
      <w:pPr>
        <w:pStyle w:val="ListParagraph"/>
        <w:numPr>
          <w:ilvl w:val="0"/>
          <w:numId w:val="8"/>
        </w:numPr>
        <w:spacing w:line="480" w:lineRule="auto"/>
        <w:rPr>
          <w:rFonts w:cs="Times New Roman"/>
        </w:rPr>
      </w:pPr>
      <w:r w:rsidRPr="00BB4E5F">
        <w:rPr>
          <w:rFonts w:cs="Times New Roman"/>
        </w:rPr>
        <w:t xml:space="preserve">(one </w:t>
      </w:r>
      <w:r w:rsidR="00C16905" w:rsidRPr="00BB4E5F">
        <w:rPr>
          <w:rFonts w:cs="Times New Roman"/>
        </w:rPr>
        <w:t>sixth)</w:t>
      </w:r>
      <w:r w:rsidRPr="00BB4E5F">
        <w:rPr>
          <w:rFonts w:cs="Times New Roman"/>
        </w:rPr>
        <w:t xml:space="preserve"> </w:t>
      </w:r>
      <w:r w:rsidR="00BD62DA">
        <w:rPr>
          <w:rFonts w:cs="Times New Roman"/>
        </w:rPr>
        <w:t xml:space="preserve">1/6 </w:t>
      </w:r>
      <w:r w:rsidR="00FB19DA">
        <w:rPr>
          <w:rFonts w:cs="Times New Roman"/>
        </w:rPr>
        <w:t xml:space="preserve">  </w:t>
      </w:r>
      <w:r w:rsidR="004F265D" w:rsidRPr="007E1A8A">
        <w:rPr>
          <w:rStyle w:val="FootnoteReference"/>
          <w:rFonts w:cs="Times New Roman"/>
          <w:sz w:val="28"/>
          <w:szCs w:val="28"/>
        </w:rPr>
        <w:footnoteReference w:id="17"/>
      </w:r>
    </w:p>
    <w:p w14:paraId="5D54EB1D" w14:textId="0A032780" w:rsidR="00593E2C" w:rsidRDefault="00A277D3" w:rsidP="00873A01">
      <w:pPr>
        <w:pStyle w:val="ListParagraph"/>
        <w:spacing w:line="480" w:lineRule="auto"/>
        <w:rPr>
          <w:rFonts w:cs="Times New Roman"/>
        </w:rPr>
      </w:pPr>
      <w:r>
        <w:rPr>
          <w:rFonts w:cs="Times New Roman"/>
        </w:rPr>
        <w:t>T</w:t>
      </w:r>
      <w:r w:rsidR="00593E2C" w:rsidRPr="00593E2C">
        <w:rPr>
          <w:rFonts w:cs="Times New Roman"/>
        </w:rPr>
        <w:t>hese people who has assumptions</w:t>
      </w:r>
      <w:r w:rsidR="00A23EF2">
        <w:rPr>
          <w:rFonts w:cs="Times New Roman"/>
        </w:rPr>
        <w:t xml:space="preserve"> were mentioned in Quran</w:t>
      </w:r>
      <w:r w:rsidR="00324762">
        <w:rPr>
          <w:rFonts w:cs="Times New Roman"/>
        </w:rPr>
        <w:t xml:space="preserve"> and Sunna</w:t>
      </w:r>
      <w:r w:rsidR="00593E2C" w:rsidRPr="00593E2C">
        <w:rPr>
          <w:rFonts w:cs="Times New Roman"/>
        </w:rPr>
        <w:t xml:space="preserve"> like one half, two-thirds </w:t>
      </w:r>
      <w:r w:rsidR="00035C7A" w:rsidRPr="00593E2C">
        <w:rPr>
          <w:rFonts w:cs="Times New Roman"/>
        </w:rPr>
        <w:t>Etc.</w:t>
      </w:r>
      <w:r>
        <w:rPr>
          <w:rStyle w:val="FootnoteReference"/>
          <w:rFonts w:cs="Times New Roman"/>
        </w:rPr>
        <w:footnoteReference w:id="18"/>
      </w:r>
      <w:r w:rsidR="004241E2">
        <w:rPr>
          <w:rFonts w:cs="Times New Roman"/>
        </w:rPr>
        <w:t xml:space="preserve"> In addition,</w:t>
      </w:r>
      <w:r w:rsidR="004241E2" w:rsidRPr="004241E2">
        <w:rPr>
          <w:rFonts w:cs="Times New Roman"/>
        </w:rPr>
        <w:t xml:space="preserve"> it is calling (</w:t>
      </w:r>
      <w:r w:rsidR="00873A01" w:rsidRPr="00BD22A3">
        <w:rPr>
          <w:rFonts w:cs="Times New Roman"/>
          <w:i/>
          <w:iCs/>
        </w:rPr>
        <w:t>Alfurud</w:t>
      </w:r>
      <w:r w:rsidR="004241E2" w:rsidRPr="004241E2">
        <w:rPr>
          <w:rFonts w:cs="Times New Roman"/>
        </w:rPr>
        <w:t>)</w:t>
      </w:r>
    </w:p>
    <w:p w14:paraId="4A100B4D" w14:textId="360A4AAF" w:rsidR="001C3111" w:rsidRPr="00460842" w:rsidRDefault="00562550" w:rsidP="00545F51">
      <w:pPr>
        <w:spacing w:line="480" w:lineRule="auto"/>
        <w:rPr>
          <w:rFonts w:cs="Times New Roman"/>
          <w:b/>
          <w:bCs/>
          <w:u w:val="single"/>
        </w:rPr>
      </w:pPr>
      <w:r w:rsidRPr="00460842">
        <w:rPr>
          <w:rFonts w:cs="Times New Roman"/>
          <w:b/>
          <w:bCs/>
          <w:u w:val="single"/>
        </w:rPr>
        <w:t>The distribution rights with the stated amounts.</w:t>
      </w:r>
    </w:p>
    <w:p w14:paraId="62981D02" w14:textId="4ED45442" w:rsidR="007C6BD0" w:rsidRDefault="00990CED" w:rsidP="00BB4E5F">
      <w:pPr>
        <w:pStyle w:val="ListParagraph"/>
        <w:spacing w:line="480" w:lineRule="auto"/>
        <w:rPr>
          <w:rFonts w:cs="Times New Roman"/>
        </w:rPr>
      </w:pPr>
      <w:r w:rsidRPr="003955D8">
        <w:rPr>
          <w:rFonts w:cs="Times New Roman"/>
          <w:b/>
          <w:bCs/>
        </w:rPr>
        <w:t>people who deserve the one half from the inheritance</w:t>
      </w:r>
      <w:r w:rsidRPr="00990CED">
        <w:rPr>
          <w:rFonts w:cs="Times New Roman"/>
        </w:rPr>
        <w:t>.</w:t>
      </w:r>
    </w:p>
    <w:p w14:paraId="5A517732" w14:textId="588F4901" w:rsidR="0041023E" w:rsidRPr="00460842" w:rsidRDefault="00CA7781" w:rsidP="00460842">
      <w:pPr>
        <w:pStyle w:val="ListParagraph"/>
        <w:numPr>
          <w:ilvl w:val="0"/>
          <w:numId w:val="11"/>
        </w:numPr>
        <w:spacing w:line="480" w:lineRule="auto"/>
        <w:rPr>
          <w:rFonts w:cs="Times New Roman"/>
        </w:rPr>
      </w:pPr>
      <w:r>
        <w:rPr>
          <w:rFonts w:cs="Times New Roman"/>
        </w:rPr>
        <w:t xml:space="preserve">The </w:t>
      </w:r>
      <w:r w:rsidR="006E694C">
        <w:rPr>
          <w:rFonts w:cs="Times New Roman"/>
        </w:rPr>
        <w:t xml:space="preserve">husband </w:t>
      </w:r>
      <w:r w:rsidR="00502C0C">
        <w:rPr>
          <w:rFonts w:cs="Times New Roman"/>
        </w:rPr>
        <w:t>deserves one half if there no children.</w:t>
      </w:r>
    </w:p>
    <w:p w14:paraId="55F23E65" w14:textId="77777777" w:rsidR="0041023E" w:rsidRDefault="0041023E" w:rsidP="0041023E">
      <w:pPr>
        <w:pStyle w:val="ListParagraph"/>
        <w:ind w:left="640"/>
      </w:pPr>
      <w:r>
        <w:t>For example, this case.</w:t>
      </w:r>
    </w:p>
    <w:p w14:paraId="49507D23" w14:textId="77777777" w:rsidR="0041023E" w:rsidRDefault="0041023E" w:rsidP="0041023E">
      <w:pPr>
        <w:pStyle w:val="ListParagraph"/>
        <w:ind w:left="640"/>
      </w:pPr>
      <w:r w:rsidRPr="00054246">
        <w:t>The matter</w:t>
      </w:r>
      <w:r>
        <w:t xml:space="preserve"> is</w:t>
      </w:r>
      <w:r w:rsidRPr="00054246">
        <w:t xml:space="preserve"> a woman died and left a husband and father</w:t>
      </w:r>
      <w:r>
        <w:rPr>
          <w:rFonts w:hint="cs"/>
          <w:rtl/>
        </w:rPr>
        <w:t xml:space="preserve"> </w:t>
      </w:r>
      <w:r>
        <w:t>only</w:t>
      </w:r>
      <w:r w:rsidRPr="00054246">
        <w:t>.</w:t>
      </w:r>
    </w:p>
    <w:p w14:paraId="2FDD7664" w14:textId="77777777" w:rsidR="0041023E" w:rsidRDefault="0041023E" w:rsidP="0041023E">
      <w:pPr>
        <w:pStyle w:val="ListParagraph"/>
        <w:ind w:left="640"/>
      </w:pPr>
    </w:p>
    <w:tbl>
      <w:tblPr>
        <w:tblStyle w:val="TableGrid"/>
        <w:tblW w:w="0" w:type="auto"/>
        <w:tblLook w:val="04A0" w:firstRow="1" w:lastRow="0" w:firstColumn="1" w:lastColumn="0" w:noHBand="0" w:noVBand="1"/>
      </w:tblPr>
      <w:tblGrid>
        <w:gridCol w:w="2061"/>
        <w:gridCol w:w="2335"/>
        <w:gridCol w:w="909"/>
        <w:gridCol w:w="2790"/>
      </w:tblGrid>
      <w:tr w:rsidR="0041023E" w14:paraId="256A381A" w14:textId="77777777" w:rsidTr="005B1F37">
        <w:trPr>
          <w:trHeight w:val="611"/>
        </w:trPr>
        <w:tc>
          <w:tcPr>
            <w:tcW w:w="2061" w:type="dxa"/>
          </w:tcPr>
          <w:p w14:paraId="5E13A987" w14:textId="77777777" w:rsidR="0041023E" w:rsidRDefault="0041023E" w:rsidP="005B1F37">
            <w:r>
              <w:t>I</w:t>
            </w:r>
            <w:r w:rsidRPr="008D1538">
              <w:t>mposed</w:t>
            </w:r>
            <w:r>
              <w:t xml:space="preserve"> </w:t>
            </w:r>
            <w:r w:rsidRPr="004241E2">
              <w:rPr>
                <w:rFonts w:cs="Times New Roman"/>
              </w:rPr>
              <w:t>(</w:t>
            </w:r>
            <w:r w:rsidRPr="0021109C">
              <w:rPr>
                <w:rFonts w:cs="Times New Roman"/>
                <w:i/>
                <w:iCs/>
              </w:rPr>
              <w:t>Alfurud</w:t>
            </w:r>
            <w:r w:rsidRPr="004241E2">
              <w:rPr>
                <w:rFonts w:cs="Times New Roman"/>
              </w:rPr>
              <w:t>)</w:t>
            </w:r>
          </w:p>
        </w:tc>
        <w:tc>
          <w:tcPr>
            <w:tcW w:w="2335" w:type="dxa"/>
          </w:tcPr>
          <w:p w14:paraId="335B79A9" w14:textId="77777777" w:rsidR="0041023E" w:rsidRPr="008549DA" w:rsidRDefault="0041023E" w:rsidP="005B1F37">
            <w:pPr>
              <w:rPr>
                <w:rFonts w:eastAsia="Times New Roman" w:cs="Times New Roman"/>
                <w:color w:val="000000" w:themeColor="text1"/>
              </w:rPr>
            </w:pPr>
            <w:r w:rsidRPr="008549DA">
              <w:rPr>
                <w:color w:val="000000" w:themeColor="text1"/>
              </w:rPr>
              <w:t>Inheritors</w:t>
            </w:r>
            <w:r w:rsidRPr="008549DA">
              <w:rPr>
                <w:color w:val="000000" w:themeColor="text1"/>
                <w:rtl/>
              </w:rPr>
              <w:t xml:space="preserve"> )</w:t>
            </w:r>
            <w:r>
              <w:rPr>
                <w:rFonts w:hint="cs"/>
                <w:color w:val="000000" w:themeColor="text1"/>
                <w:rtl/>
              </w:rPr>
              <w:t xml:space="preserve"> </w:t>
            </w:r>
            <w:r w:rsidRPr="008549DA">
              <w:rPr>
                <w:rFonts w:eastAsia="Times New Roman" w:cs="Arial"/>
                <w:i/>
                <w:iCs/>
                <w:color w:val="000000" w:themeColor="text1"/>
                <w:shd w:val="clear" w:color="auto" w:fill="FFFFFF"/>
              </w:rPr>
              <w:t>alwartha</w:t>
            </w:r>
            <w:r w:rsidRPr="008549DA">
              <w:rPr>
                <w:rFonts w:eastAsia="Times New Roman" w:cs="Arial"/>
                <w:color w:val="000000" w:themeColor="text1"/>
                <w:sz w:val="20"/>
                <w:szCs w:val="20"/>
                <w:shd w:val="clear" w:color="auto" w:fill="FFFFFF"/>
                <w:rtl/>
              </w:rPr>
              <w:t>(</w:t>
            </w:r>
          </w:p>
          <w:p w14:paraId="57570529" w14:textId="77777777" w:rsidR="0041023E" w:rsidRDefault="0041023E" w:rsidP="005B1F37"/>
        </w:tc>
        <w:tc>
          <w:tcPr>
            <w:tcW w:w="909" w:type="dxa"/>
          </w:tcPr>
          <w:p w14:paraId="406DDBA6" w14:textId="77777777" w:rsidR="0041023E" w:rsidRDefault="0041023E" w:rsidP="005B1F37">
            <w:r w:rsidRPr="00684669">
              <w:t>Equity</w:t>
            </w:r>
          </w:p>
        </w:tc>
        <w:tc>
          <w:tcPr>
            <w:tcW w:w="2790" w:type="dxa"/>
          </w:tcPr>
          <w:p w14:paraId="51903C68" w14:textId="77777777" w:rsidR="0041023E" w:rsidRDefault="0041023E" w:rsidP="005B1F37">
            <w:r w:rsidRPr="00F50E07">
              <w:t xml:space="preserve">Distribution or </w:t>
            </w:r>
            <w:r>
              <w:t>S</w:t>
            </w:r>
            <w:r w:rsidRPr="00F50E07">
              <w:t>olution</w:t>
            </w:r>
          </w:p>
        </w:tc>
      </w:tr>
      <w:tr w:rsidR="0041023E" w14:paraId="7B595640" w14:textId="77777777" w:rsidTr="005B1F37">
        <w:tc>
          <w:tcPr>
            <w:tcW w:w="2061" w:type="dxa"/>
          </w:tcPr>
          <w:p w14:paraId="76F6FA82" w14:textId="77777777" w:rsidR="0041023E" w:rsidRDefault="0041023E" w:rsidP="005B1F37"/>
        </w:tc>
        <w:tc>
          <w:tcPr>
            <w:tcW w:w="2335" w:type="dxa"/>
          </w:tcPr>
          <w:p w14:paraId="7BF54ED9" w14:textId="77777777" w:rsidR="0041023E" w:rsidRDefault="0041023E" w:rsidP="005B1F37"/>
        </w:tc>
        <w:tc>
          <w:tcPr>
            <w:tcW w:w="909" w:type="dxa"/>
          </w:tcPr>
          <w:p w14:paraId="0CDEE454" w14:textId="77777777" w:rsidR="0041023E" w:rsidRDefault="0041023E" w:rsidP="005B1F37">
            <w:r>
              <w:t>2</w:t>
            </w:r>
          </w:p>
        </w:tc>
        <w:tc>
          <w:tcPr>
            <w:tcW w:w="2790" w:type="dxa"/>
          </w:tcPr>
          <w:p w14:paraId="5DEA29FA" w14:textId="77777777" w:rsidR="0041023E" w:rsidRDefault="0041023E" w:rsidP="005B1F37"/>
        </w:tc>
      </w:tr>
      <w:tr w:rsidR="0041023E" w14:paraId="7D48BEF6" w14:textId="77777777" w:rsidTr="005B1F37">
        <w:tc>
          <w:tcPr>
            <w:tcW w:w="2061" w:type="dxa"/>
          </w:tcPr>
          <w:p w14:paraId="2D4ECDD0" w14:textId="77777777" w:rsidR="0041023E" w:rsidRDefault="0041023E" w:rsidP="005B1F37">
            <w:r>
              <w:t xml:space="preserve"> ½ </w:t>
            </w:r>
            <w:r>
              <w:rPr>
                <w:rFonts w:cs="Times New Roman"/>
              </w:rPr>
              <w:t>one half</w:t>
            </w:r>
          </w:p>
        </w:tc>
        <w:tc>
          <w:tcPr>
            <w:tcW w:w="2335" w:type="dxa"/>
          </w:tcPr>
          <w:p w14:paraId="433A6214" w14:textId="40AB44E0" w:rsidR="0041023E" w:rsidRDefault="0041023E" w:rsidP="005B1F37">
            <w:r w:rsidRPr="00054246">
              <w:t>Husband</w:t>
            </w:r>
          </w:p>
        </w:tc>
        <w:tc>
          <w:tcPr>
            <w:tcW w:w="909" w:type="dxa"/>
          </w:tcPr>
          <w:p w14:paraId="31D177FA" w14:textId="77777777" w:rsidR="0041023E" w:rsidRDefault="0041023E" w:rsidP="005B1F37">
            <w:r>
              <w:t>1</w:t>
            </w:r>
          </w:p>
        </w:tc>
        <w:tc>
          <w:tcPr>
            <w:tcW w:w="2790" w:type="dxa"/>
          </w:tcPr>
          <w:p w14:paraId="4BF47C13" w14:textId="77777777" w:rsidR="0041023E" w:rsidRDefault="0041023E" w:rsidP="005B1F37">
            <w:r w:rsidRPr="008E3404">
              <w:t>The husband half</w:t>
            </w:r>
          </w:p>
        </w:tc>
      </w:tr>
      <w:tr w:rsidR="0041023E" w14:paraId="73B195B7" w14:textId="77777777" w:rsidTr="00127501">
        <w:trPr>
          <w:trHeight w:val="566"/>
        </w:trPr>
        <w:tc>
          <w:tcPr>
            <w:tcW w:w="2061" w:type="dxa"/>
          </w:tcPr>
          <w:p w14:paraId="6AD2F04E" w14:textId="77777777" w:rsidR="0041023E" w:rsidRDefault="0041023E" w:rsidP="005B1F37">
            <w:r>
              <w:t xml:space="preserve">The rest for </w:t>
            </w:r>
            <w:r w:rsidRPr="00127501">
              <w:rPr>
                <w:i/>
                <w:iCs/>
              </w:rPr>
              <w:t>(asaba)</w:t>
            </w:r>
          </w:p>
        </w:tc>
        <w:tc>
          <w:tcPr>
            <w:tcW w:w="2335" w:type="dxa"/>
          </w:tcPr>
          <w:p w14:paraId="3959D3CD" w14:textId="0F1CDCA1" w:rsidR="0041023E" w:rsidRDefault="0041023E" w:rsidP="005B1F37">
            <w:r w:rsidRPr="00054246">
              <w:t>Father</w:t>
            </w:r>
          </w:p>
        </w:tc>
        <w:tc>
          <w:tcPr>
            <w:tcW w:w="909" w:type="dxa"/>
          </w:tcPr>
          <w:p w14:paraId="461F35DD" w14:textId="77777777" w:rsidR="0041023E" w:rsidRDefault="0041023E" w:rsidP="005B1F37">
            <w:pPr>
              <w:rPr>
                <w:rtl/>
              </w:rPr>
            </w:pPr>
            <w:r>
              <w:t>1</w:t>
            </w:r>
          </w:p>
        </w:tc>
        <w:tc>
          <w:tcPr>
            <w:tcW w:w="2790" w:type="dxa"/>
          </w:tcPr>
          <w:p w14:paraId="366249AF" w14:textId="0256ADFC" w:rsidR="0041023E" w:rsidRDefault="0041023E" w:rsidP="005B1F37">
            <w:r w:rsidRPr="00A015C0">
              <w:t>The rest</w:t>
            </w:r>
            <w:r>
              <w:t xml:space="preserve"> of the equity</w:t>
            </w:r>
            <w:r>
              <w:rPr>
                <w:rStyle w:val="FootnoteReference"/>
              </w:rPr>
              <w:footnoteReference w:id="19"/>
            </w:r>
          </w:p>
        </w:tc>
      </w:tr>
    </w:tbl>
    <w:p w14:paraId="6535A470" w14:textId="77777777" w:rsidR="0041023E" w:rsidRDefault="0041023E" w:rsidP="0041023E">
      <w:pPr>
        <w:pStyle w:val="ListParagraph"/>
        <w:spacing w:line="480" w:lineRule="auto"/>
        <w:ind w:left="640"/>
        <w:rPr>
          <w:rFonts w:cs="Times New Roman"/>
        </w:rPr>
      </w:pPr>
    </w:p>
    <w:p w14:paraId="00E21CB4" w14:textId="77777777" w:rsidR="00AF5C6C" w:rsidRDefault="00AF5C6C" w:rsidP="00873122">
      <w:pPr>
        <w:pStyle w:val="ListParagraph"/>
        <w:numPr>
          <w:ilvl w:val="0"/>
          <w:numId w:val="11"/>
        </w:numPr>
        <w:spacing w:line="480" w:lineRule="auto"/>
        <w:rPr>
          <w:rFonts w:cs="Times New Roman"/>
        </w:rPr>
      </w:pPr>
      <w:r>
        <w:rPr>
          <w:rFonts w:cs="Times New Roman"/>
        </w:rPr>
        <w:t>The daughter deserves one half if there no brother or sister.</w:t>
      </w:r>
    </w:p>
    <w:p w14:paraId="17DD05B2" w14:textId="77777777" w:rsidR="007F63D5" w:rsidRDefault="007F63D5" w:rsidP="007F63D5">
      <w:pPr>
        <w:pStyle w:val="ListParagraph"/>
        <w:ind w:left="640"/>
      </w:pPr>
      <w:r>
        <w:t>For example, this case.</w:t>
      </w:r>
    </w:p>
    <w:p w14:paraId="153035F0" w14:textId="196F33C6" w:rsidR="007F63D5" w:rsidRDefault="007F63D5" w:rsidP="007F63D5">
      <w:pPr>
        <w:pStyle w:val="ListParagraph"/>
        <w:numPr>
          <w:ilvl w:val="0"/>
          <w:numId w:val="11"/>
        </w:numPr>
        <w:bidi/>
        <w:jc w:val="right"/>
      </w:pPr>
      <w:r w:rsidRPr="00054246">
        <w:t>The matter</w:t>
      </w:r>
      <w:r>
        <w:t xml:space="preserve"> is </w:t>
      </w:r>
      <w:r w:rsidRPr="00DF6039">
        <w:t>a man died and left the daughter and brother.</w:t>
      </w:r>
    </w:p>
    <w:p w14:paraId="033F2BAF" w14:textId="77777777" w:rsidR="009F6DF7" w:rsidRDefault="009F6DF7" w:rsidP="009F6DF7">
      <w:pPr>
        <w:pStyle w:val="ListParagraph"/>
        <w:bidi/>
        <w:jc w:val="center"/>
      </w:pPr>
    </w:p>
    <w:tbl>
      <w:tblPr>
        <w:tblStyle w:val="TableGrid"/>
        <w:tblW w:w="0" w:type="auto"/>
        <w:tblLook w:val="04A0" w:firstRow="1" w:lastRow="0" w:firstColumn="1" w:lastColumn="0" w:noHBand="0" w:noVBand="1"/>
      </w:tblPr>
      <w:tblGrid>
        <w:gridCol w:w="2061"/>
        <w:gridCol w:w="2335"/>
        <w:gridCol w:w="909"/>
        <w:gridCol w:w="2790"/>
      </w:tblGrid>
      <w:tr w:rsidR="007F63D5" w14:paraId="53EBD8BD" w14:textId="77777777" w:rsidTr="005B1F37">
        <w:trPr>
          <w:trHeight w:val="611"/>
        </w:trPr>
        <w:tc>
          <w:tcPr>
            <w:tcW w:w="2061" w:type="dxa"/>
          </w:tcPr>
          <w:p w14:paraId="7591FB78" w14:textId="77777777" w:rsidR="007F63D5" w:rsidRDefault="007F63D5" w:rsidP="005B1F37">
            <w:r>
              <w:t>I</w:t>
            </w:r>
            <w:r w:rsidRPr="008D1538">
              <w:t>mposed</w:t>
            </w:r>
            <w:r>
              <w:t xml:space="preserve"> </w:t>
            </w:r>
            <w:r w:rsidRPr="004241E2">
              <w:rPr>
                <w:rFonts w:cs="Times New Roman"/>
              </w:rPr>
              <w:t>(</w:t>
            </w:r>
            <w:r w:rsidRPr="0021109C">
              <w:rPr>
                <w:rFonts w:cs="Times New Roman"/>
                <w:i/>
                <w:iCs/>
              </w:rPr>
              <w:t>Alfurud</w:t>
            </w:r>
            <w:r w:rsidRPr="004241E2">
              <w:rPr>
                <w:rFonts w:cs="Times New Roman"/>
              </w:rPr>
              <w:t>)</w:t>
            </w:r>
          </w:p>
        </w:tc>
        <w:tc>
          <w:tcPr>
            <w:tcW w:w="2335" w:type="dxa"/>
          </w:tcPr>
          <w:p w14:paraId="7C692F23" w14:textId="77777777" w:rsidR="007F63D5" w:rsidRPr="008549DA" w:rsidRDefault="007F63D5" w:rsidP="005B1F37">
            <w:pPr>
              <w:rPr>
                <w:rFonts w:eastAsia="Times New Roman" w:cs="Times New Roman"/>
                <w:color w:val="000000" w:themeColor="text1"/>
              </w:rPr>
            </w:pPr>
            <w:r w:rsidRPr="008549DA">
              <w:rPr>
                <w:color w:val="000000" w:themeColor="text1"/>
              </w:rPr>
              <w:t>Inheritors</w:t>
            </w:r>
            <w:r w:rsidRPr="008549DA">
              <w:rPr>
                <w:color w:val="000000" w:themeColor="text1"/>
                <w:rtl/>
              </w:rPr>
              <w:t xml:space="preserve"> )</w:t>
            </w:r>
            <w:r>
              <w:rPr>
                <w:rFonts w:hint="cs"/>
                <w:color w:val="000000" w:themeColor="text1"/>
                <w:rtl/>
              </w:rPr>
              <w:t xml:space="preserve"> </w:t>
            </w:r>
            <w:r w:rsidRPr="008549DA">
              <w:rPr>
                <w:rFonts w:eastAsia="Times New Roman" w:cs="Arial"/>
                <w:i/>
                <w:iCs/>
                <w:color w:val="000000" w:themeColor="text1"/>
                <w:shd w:val="clear" w:color="auto" w:fill="FFFFFF"/>
              </w:rPr>
              <w:t>alwartha</w:t>
            </w:r>
            <w:r w:rsidRPr="008549DA">
              <w:rPr>
                <w:rFonts w:eastAsia="Times New Roman" w:cs="Arial"/>
                <w:color w:val="000000" w:themeColor="text1"/>
                <w:sz w:val="20"/>
                <w:szCs w:val="20"/>
                <w:shd w:val="clear" w:color="auto" w:fill="FFFFFF"/>
                <w:rtl/>
              </w:rPr>
              <w:t>(</w:t>
            </w:r>
          </w:p>
          <w:p w14:paraId="6A425E5A" w14:textId="77777777" w:rsidR="007F63D5" w:rsidRDefault="007F63D5" w:rsidP="005B1F37"/>
        </w:tc>
        <w:tc>
          <w:tcPr>
            <w:tcW w:w="909" w:type="dxa"/>
          </w:tcPr>
          <w:p w14:paraId="0F2AA0A7" w14:textId="77777777" w:rsidR="007F63D5" w:rsidRDefault="007F63D5" w:rsidP="005B1F37">
            <w:r w:rsidRPr="00684669">
              <w:t>Equity</w:t>
            </w:r>
          </w:p>
        </w:tc>
        <w:tc>
          <w:tcPr>
            <w:tcW w:w="2790" w:type="dxa"/>
          </w:tcPr>
          <w:p w14:paraId="7161E71B" w14:textId="77777777" w:rsidR="007F63D5" w:rsidRDefault="007F63D5" w:rsidP="005B1F37">
            <w:r w:rsidRPr="00F50E07">
              <w:t xml:space="preserve">Distribution or </w:t>
            </w:r>
            <w:r>
              <w:t>S</w:t>
            </w:r>
            <w:r w:rsidRPr="00F50E07">
              <w:t>olution</w:t>
            </w:r>
          </w:p>
        </w:tc>
      </w:tr>
      <w:tr w:rsidR="007F63D5" w14:paraId="447F17F3" w14:textId="77777777" w:rsidTr="005B1F37">
        <w:trPr>
          <w:trHeight w:val="305"/>
        </w:trPr>
        <w:tc>
          <w:tcPr>
            <w:tcW w:w="2061" w:type="dxa"/>
          </w:tcPr>
          <w:p w14:paraId="19E6B416" w14:textId="77777777" w:rsidR="007F63D5" w:rsidRDefault="007F63D5" w:rsidP="005B1F37"/>
        </w:tc>
        <w:tc>
          <w:tcPr>
            <w:tcW w:w="2335" w:type="dxa"/>
          </w:tcPr>
          <w:p w14:paraId="42977946" w14:textId="77777777" w:rsidR="007F63D5" w:rsidRDefault="007F63D5" w:rsidP="005B1F37"/>
        </w:tc>
        <w:tc>
          <w:tcPr>
            <w:tcW w:w="909" w:type="dxa"/>
          </w:tcPr>
          <w:p w14:paraId="48143EA2" w14:textId="77777777" w:rsidR="007F63D5" w:rsidRDefault="007F63D5" w:rsidP="005B1F37">
            <w:r>
              <w:t>2</w:t>
            </w:r>
          </w:p>
        </w:tc>
        <w:tc>
          <w:tcPr>
            <w:tcW w:w="2790" w:type="dxa"/>
          </w:tcPr>
          <w:p w14:paraId="4BB39C46" w14:textId="77777777" w:rsidR="007F63D5" w:rsidRDefault="007F63D5" w:rsidP="005B1F37"/>
        </w:tc>
      </w:tr>
      <w:tr w:rsidR="007F63D5" w14:paraId="597ECA0F" w14:textId="77777777" w:rsidTr="005B1F37">
        <w:trPr>
          <w:trHeight w:val="323"/>
        </w:trPr>
        <w:tc>
          <w:tcPr>
            <w:tcW w:w="2061" w:type="dxa"/>
          </w:tcPr>
          <w:p w14:paraId="5AC69C0B" w14:textId="77777777" w:rsidR="007F63D5" w:rsidRDefault="007F63D5" w:rsidP="005B1F37">
            <w:r>
              <w:t xml:space="preserve"> ½ </w:t>
            </w:r>
          </w:p>
        </w:tc>
        <w:tc>
          <w:tcPr>
            <w:tcW w:w="2335" w:type="dxa"/>
          </w:tcPr>
          <w:p w14:paraId="105D38E0" w14:textId="77777777" w:rsidR="007F63D5" w:rsidRDefault="007F63D5" w:rsidP="005B1F37">
            <w:r>
              <w:t>D</w:t>
            </w:r>
            <w:r w:rsidRPr="00DF6039">
              <w:t>aughter</w:t>
            </w:r>
          </w:p>
        </w:tc>
        <w:tc>
          <w:tcPr>
            <w:tcW w:w="909" w:type="dxa"/>
          </w:tcPr>
          <w:p w14:paraId="635BABE9" w14:textId="77777777" w:rsidR="007F63D5" w:rsidRDefault="007F63D5" w:rsidP="005B1F37">
            <w:r>
              <w:t>1</w:t>
            </w:r>
          </w:p>
        </w:tc>
        <w:tc>
          <w:tcPr>
            <w:tcW w:w="2790" w:type="dxa"/>
          </w:tcPr>
          <w:p w14:paraId="4EDEEEDF" w14:textId="77777777" w:rsidR="007F63D5" w:rsidRDefault="007F63D5" w:rsidP="005B1F37">
            <w:r w:rsidRPr="008E3404">
              <w:t xml:space="preserve">The </w:t>
            </w:r>
            <w:r w:rsidRPr="00DF6039">
              <w:t xml:space="preserve">daughter </w:t>
            </w:r>
            <w:r w:rsidRPr="008E3404">
              <w:t>half</w:t>
            </w:r>
          </w:p>
        </w:tc>
      </w:tr>
      <w:tr w:rsidR="007F63D5" w14:paraId="0C2A16FC" w14:textId="77777777" w:rsidTr="005B1F37">
        <w:tc>
          <w:tcPr>
            <w:tcW w:w="2061" w:type="dxa"/>
          </w:tcPr>
          <w:p w14:paraId="701A949D" w14:textId="77777777" w:rsidR="007F63D5" w:rsidRDefault="007F63D5" w:rsidP="005B1F37">
            <w:r>
              <w:lastRenderedPageBreak/>
              <w:t>The rest</w:t>
            </w:r>
          </w:p>
        </w:tc>
        <w:tc>
          <w:tcPr>
            <w:tcW w:w="2335" w:type="dxa"/>
          </w:tcPr>
          <w:p w14:paraId="46C42BD8" w14:textId="77777777" w:rsidR="007F63D5" w:rsidRDefault="007F63D5" w:rsidP="005B1F37">
            <w:r w:rsidRPr="00DF6039">
              <w:t>Brother</w:t>
            </w:r>
            <w:r>
              <w:t xml:space="preserve"> (</w:t>
            </w:r>
            <w:r w:rsidRPr="00CB52C5">
              <w:t>asaba)</w:t>
            </w:r>
          </w:p>
        </w:tc>
        <w:tc>
          <w:tcPr>
            <w:tcW w:w="909" w:type="dxa"/>
          </w:tcPr>
          <w:p w14:paraId="6ED2CB04" w14:textId="77777777" w:rsidR="007F63D5" w:rsidRDefault="007F63D5" w:rsidP="005B1F37">
            <w:r>
              <w:t>1</w:t>
            </w:r>
          </w:p>
        </w:tc>
        <w:tc>
          <w:tcPr>
            <w:tcW w:w="2790" w:type="dxa"/>
          </w:tcPr>
          <w:p w14:paraId="27C35895" w14:textId="7738B567" w:rsidR="007F63D5" w:rsidRDefault="007F63D5" w:rsidP="005B1F37">
            <w:r w:rsidRPr="00A015C0">
              <w:t>The rest</w:t>
            </w:r>
            <w:r>
              <w:t xml:space="preserve"> for the brother</w:t>
            </w:r>
            <w:r w:rsidR="009F6DF7">
              <w:rPr>
                <w:rStyle w:val="FootnoteReference"/>
              </w:rPr>
              <w:footnoteReference w:id="20"/>
            </w:r>
          </w:p>
        </w:tc>
      </w:tr>
    </w:tbl>
    <w:p w14:paraId="05B3A1C6" w14:textId="77777777" w:rsidR="007F63D5" w:rsidRPr="007F63D5" w:rsidRDefault="007F63D5" w:rsidP="007F63D5">
      <w:pPr>
        <w:spacing w:line="480" w:lineRule="auto"/>
        <w:rPr>
          <w:rFonts w:cs="Times New Roman"/>
        </w:rPr>
      </w:pPr>
    </w:p>
    <w:p w14:paraId="5E2F0DEB" w14:textId="13785F5C" w:rsidR="00AF5C6C" w:rsidRPr="009F6DF7" w:rsidRDefault="00AF5C6C" w:rsidP="009F6DF7">
      <w:pPr>
        <w:pStyle w:val="ListParagraph"/>
        <w:numPr>
          <w:ilvl w:val="0"/>
          <w:numId w:val="11"/>
        </w:numPr>
        <w:spacing w:line="480" w:lineRule="auto"/>
        <w:rPr>
          <w:rFonts w:cs="Times New Roman"/>
        </w:rPr>
      </w:pPr>
      <w:r w:rsidRPr="009F6DF7">
        <w:rPr>
          <w:rFonts w:cs="Times New Roman"/>
        </w:rPr>
        <w:t xml:space="preserve"> </w:t>
      </w:r>
      <w:r w:rsidR="00761BC4" w:rsidRPr="009F6DF7">
        <w:rPr>
          <w:rFonts w:cs="Times New Roman"/>
        </w:rPr>
        <w:t>Daughter, son.</w:t>
      </w:r>
      <w:r w:rsidR="00C45718" w:rsidRPr="009F6DF7">
        <w:rPr>
          <w:rFonts w:cs="Times New Roman"/>
        </w:rPr>
        <w:t xml:space="preserve"> There are three </w:t>
      </w:r>
      <w:r w:rsidR="00BF3D57" w:rsidRPr="009F6DF7">
        <w:rPr>
          <w:rFonts w:cs="Times New Roman"/>
        </w:rPr>
        <w:t>conditions for the daughter, son</w:t>
      </w:r>
      <w:r w:rsidR="00B4426D" w:rsidRPr="009F6DF7">
        <w:rPr>
          <w:rFonts w:cs="Times New Roman"/>
        </w:rPr>
        <w:t xml:space="preserve"> to get </w:t>
      </w:r>
      <w:r w:rsidR="00AD771A" w:rsidRPr="009F6DF7">
        <w:rPr>
          <w:rFonts w:cs="Times New Roman"/>
        </w:rPr>
        <w:t>the half of the inheritance</w:t>
      </w:r>
      <w:r w:rsidR="00416CE5" w:rsidRPr="009F6DF7">
        <w:rPr>
          <w:rFonts w:cs="Times New Roman"/>
        </w:rPr>
        <w:t>. The first conditions</w:t>
      </w:r>
      <w:r w:rsidR="00AD771A" w:rsidRPr="009F6DF7">
        <w:rPr>
          <w:rFonts w:cs="Times New Roman"/>
        </w:rPr>
        <w:t>,</w:t>
      </w:r>
      <w:r w:rsidR="00416CE5" w:rsidRPr="009F6DF7">
        <w:rPr>
          <w:rFonts w:cs="Times New Roman"/>
        </w:rPr>
        <w:t xml:space="preserve"> </w:t>
      </w:r>
      <w:r w:rsidR="00761BC4" w:rsidRPr="009F6DF7">
        <w:rPr>
          <w:rFonts w:cs="Times New Roman"/>
        </w:rPr>
        <w:t>if there is no man</w:t>
      </w:r>
      <w:r w:rsidR="00127501" w:rsidRPr="009F6DF7">
        <w:rPr>
          <w:rFonts w:cs="Times New Roman"/>
        </w:rPr>
        <w:t xml:space="preserve"> </w:t>
      </w:r>
      <w:r w:rsidR="00127501" w:rsidRPr="009F6DF7">
        <w:rPr>
          <w:i/>
          <w:iCs/>
        </w:rPr>
        <w:t>(asaba)</w:t>
      </w:r>
      <w:r w:rsidR="00761BC4" w:rsidRPr="009F6DF7">
        <w:rPr>
          <w:rFonts w:cs="Times New Roman"/>
        </w:rPr>
        <w:t xml:space="preserve"> like brothers</w:t>
      </w:r>
      <w:r w:rsidR="00AD771A" w:rsidRPr="009F6DF7">
        <w:rPr>
          <w:rFonts w:cs="Times New Roman"/>
        </w:rPr>
        <w:t>, she will get the half of the inheritance. The second</w:t>
      </w:r>
      <w:r w:rsidR="00761BC4" w:rsidRPr="009F6DF7">
        <w:rPr>
          <w:rFonts w:cs="Times New Roman"/>
        </w:rPr>
        <w:t>, she will get the one half of the inheritance</w:t>
      </w:r>
      <w:r w:rsidR="006E3A07" w:rsidRPr="009F6DF7">
        <w:rPr>
          <w:rFonts w:cs="Times New Roman"/>
        </w:rPr>
        <w:t xml:space="preserve"> if </w:t>
      </w:r>
      <w:r w:rsidR="002770F7" w:rsidRPr="009F6DF7">
        <w:rPr>
          <w:rFonts w:cs="Times New Roman"/>
        </w:rPr>
        <w:t>there no sisters</w:t>
      </w:r>
      <w:r w:rsidR="00761BC4" w:rsidRPr="009F6DF7">
        <w:rPr>
          <w:rFonts w:cs="Times New Roman"/>
        </w:rPr>
        <w:t>.</w:t>
      </w:r>
      <w:r w:rsidR="002770F7" w:rsidRPr="009F6DF7">
        <w:rPr>
          <w:rFonts w:cs="Times New Roman"/>
        </w:rPr>
        <w:t xml:space="preserve"> The third, if there </w:t>
      </w:r>
      <w:r w:rsidR="006F1338" w:rsidRPr="009F6DF7">
        <w:rPr>
          <w:rFonts w:cs="Times New Roman"/>
        </w:rPr>
        <w:t>are</w:t>
      </w:r>
      <w:r w:rsidR="002770F7" w:rsidRPr="009F6DF7">
        <w:rPr>
          <w:rFonts w:cs="Times New Roman"/>
        </w:rPr>
        <w:t xml:space="preserve"> no uncles, she will get the half of the inheritance.</w:t>
      </w:r>
      <w:r w:rsidR="00255D7C">
        <w:rPr>
          <w:rStyle w:val="FootnoteReference"/>
          <w:rFonts w:cs="Times New Roman"/>
        </w:rPr>
        <w:footnoteReference w:id="21"/>
      </w:r>
    </w:p>
    <w:p w14:paraId="54470992" w14:textId="00500679" w:rsidR="00127501" w:rsidRDefault="001D1F60" w:rsidP="002770F7">
      <w:pPr>
        <w:pStyle w:val="ListParagraph"/>
        <w:numPr>
          <w:ilvl w:val="0"/>
          <w:numId w:val="11"/>
        </w:numPr>
        <w:spacing w:line="480" w:lineRule="auto"/>
        <w:rPr>
          <w:rFonts w:cs="Times New Roman"/>
        </w:rPr>
      </w:pPr>
      <w:r>
        <w:rPr>
          <w:rFonts w:cs="Times New Roman"/>
        </w:rPr>
        <w:t>S</w:t>
      </w:r>
      <w:r w:rsidR="00A37C0E">
        <w:rPr>
          <w:rFonts w:cs="Times New Roman"/>
        </w:rPr>
        <w:t>ister (</w:t>
      </w:r>
      <w:r w:rsidR="00A37C0E" w:rsidRPr="00A37C0E">
        <w:rPr>
          <w:rFonts w:cs="Times New Roman"/>
          <w:i/>
          <w:iCs/>
        </w:rPr>
        <w:t>shaqi</w:t>
      </w:r>
      <w:r w:rsidRPr="00A37C0E">
        <w:rPr>
          <w:rFonts w:cs="Times New Roman"/>
          <w:i/>
          <w:iCs/>
        </w:rPr>
        <w:t>qa</w:t>
      </w:r>
      <w:r w:rsidRPr="001D1F60">
        <w:rPr>
          <w:rFonts w:cs="Times New Roman"/>
        </w:rPr>
        <w:t>)</w:t>
      </w:r>
      <w:r w:rsidR="00A37C0E">
        <w:rPr>
          <w:rFonts w:cs="Times New Roman"/>
        </w:rPr>
        <w:t>.</w:t>
      </w:r>
    </w:p>
    <w:p w14:paraId="7CD6D09C" w14:textId="03DD18DF" w:rsidR="00192542" w:rsidRPr="00410A34" w:rsidRDefault="00A37C0E" w:rsidP="00410A34">
      <w:pPr>
        <w:pStyle w:val="ListParagraph"/>
        <w:numPr>
          <w:ilvl w:val="0"/>
          <w:numId w:val="11"/>
        </w:numPr>
        <w:spacing w:line="480" w:lineRule="auto"/>
        <w:rPr>
          <w:rFonts w:cs="Times New Roman"/>
        </w:rPr>
      </w:pPr>
      <w:r w:rsidRPr="00A37C0E">
        <w:rPr>
          <w:rFonts w:cs="Times New Roman"/>
        </w:rPr>
        <w:t>Sister from father and is not (</w:t>
      </w:r>
      <w:r w:rsidRPr="00BD22A3">
        <w:rPr>
          <w:rFonts w:cs="Times New Roman"/>
          <w:i/>
          <w:iCs/>
        </w:rPr>
        <w:t>shaqiqa</w:t>
      </w:r>
      <w:r w:rsidRPr="00A37C0E">
        <w:rPr>
          <w:rFonts w:cs="Times New Roman"/>
        </w:rPr>
        <w:t>)</w:t>
      </w:r>
      <w:r>
        <w:rPr>
          <w:rFonts w:cs="Times New Roman"/>
        </w:rPr>
        <w:t>.</w:t>
      </w:r>
      <w:r>
        <w:rPr>
          <w:rStyle w:val="FootnoteReference"/>
          <w:rFonts w:cs="Times New Roman"/>
        </w:rPr>
        <w:footnoteReference w:id="22"/>
      </w:r>
    </w:p>
    <w:p w14:paraId="10873199" w14:textId="79B48BC9" w:rsidR="003955D8" w:rsidRPr="00B14480" w:rsidRDefault="003955D8" w:rsidP="003955D8">
      <w:pPr>
        <w:pStyle w:val="ListParagraph"/>
        <w:spacing w:line="480" w:lineRule="auto"/>
        <w:ind w:left="640"/>
        <w:rPr>
          <w:rFonts w:cs="Times New Roman"/>
          <w:b/>
          <w:bCs/>
          <w:u w:val="single"/>
        </w:rPr>
      </w:pPr>
      <w:r w:rsidRPr="00B14480">
        <w:rPr>
          <w:rFonts w:cs="Times New Roman"/>
          <w:b/>
          <w:bCs/>
          <w:u w:val="single"/>
        </w:rPr>
        <w:t>people who deserve the one quarter from the inheritance.</w:t>
      </w:r>
    </w:p>
    <w:p w14:paraId="1CC2D6BB" w14:textId="75E1C7B6" w:rsidR="003955D8" w:rsidRDefault="00E75789" w:rsidP="00EB3715">
      <w:pPr>
        <w:pStyle w:val="ListParagraph"/>
        <w:numPr>
          <w:ilvl w:val="0"/>
          <w:numId w:val="13"/>
        </w:numPr>
        <w:spacing w:line="480" w:lineRule="auto"/>
        <w:rPr>
          <w:rFonts w:cs="Times New Roman"/>
        </w:rPr>
      </w:pPr>
      <w:r>
        <w:rPr>
          <w:rFonts w:cs="Times New Roman"/>
        </w:rPr>
        <w:t>T</w:t>
      </w:r>
      <w:r w:rsidR="00797192">
        <w:rPr>
          <w:rFonts w:cs="Times New Roman"/>
        </w:rPr>
        <w:t>he</w:t>
      </w:r>
      <w:r w:rsidR="003955D8">
        <w:rPr>
          <w:rFonts w:cs="Times New Roman"/>
        </w:rPr>
        <w:t xml:space="preserve"> sister who has the same mother and </w:t>
      </w:r>
      <w:r w:rsidR="00DE7541">
        <w:rPr>
          <w:rFonts w:cs="Times New Roman"/>
        </w:rPr>
        <w:t xml:space="preserve">father, but there are </w:t>
      </w:r>
      <w:r w:rsidR="00EB3715">
        <w:rPr>
          <w:rFonts w:cs="Times New Roman"/>
        </w:rPr>
        <w:t>two</w:t>
      </w:r>
      <w:r w:rsidR="00DE7541">
        <w:rPr>
          <w:rFonts w:cs="Times New Roman"/>
        </w:rPr>
        <w:t xml:space="preserve"> conditions.</w:t>
      </w:r>
    </w:p>
    <w:p w14:paraId="02C0D02D" w14:textId="702BA5E7" w:rsidR="00DE7541" w:rsidRDefault="00DE7541" w:rsidP="00DE7541">
      <w:pPr>
        <w:pStyle w:val="ListParagraph"/>
        <w:numPr>
          <w:ilvl w:val="0"/>
          <w:numId w:val="14"/>
        </w:numPr>
        <w:spacing w:line="480" w:lineRule="auto"/>
        <w:rPr>
          <w:rFonts w:cs="Times New Roman"/>
        </w:rPr>
      </w:pPr>
      <w:r>
        <w:rPr>
          <w:rFonts w:cs="Times New Roman"/>
        </w:rPr>
        <w:t>The first one, if there is no participant like sister, she will get the one quarter of the inheritance.</w:t>
      </w:r>
    </w:p>
    <w:p w14:paraId="6D33419A" w14:textId="36342179" w:rsidR="00797192" w:rsidRDefault="00DE7541" w:rsidP="00797192">
      <w:pPr>
        <w:pStyle w:val="ListParagraph"/>
        <w:numPr>
          <w:ilvl w:val="0"/>
          <w:numId w:val="14"/>
        </w:numPr>
        <w:spacing w:line="480" w:lineRule="auto"/>
        <w:rPr>
          <w:rFonts w:cs="Times New Roman"/>
        </w:rPr>
      </w:pPr>
      <w:r>
        <w:rPr>
          <w:rFonts w:cs="Times New Roman"/>
        </w:rPr>
        <w:t xml:space="preserve">The second, </w:t>
      </w:r>
      <w:r w:rsidR="007857E4">
        <w:rPr>
          <w:rFonts w:cs="Times New Roman"/>
        </w:rPr>
        <w:t xml:space="preserve">if the no man like brother or uncles. </w:t>
      </w:r>
    </w:p>
    <w:p w14:paraId="61DC3F4E" w14:textId="25788C58" w:rsidR="00E75789" w:rsidRDefault="00E75789" w:rsidP="00E75789">
      <w:pPr>
        <w:pStyle w:val="ListParagraph"/>
        <w:numPr>
          <w:ilvl w:val="0"/>
          <w:numId w:val="13"/>
        </w:numPr>
        <w:spacing w:line="480" w:lineRule="auto"/>
        <w:rPr>
          <w:rFonts w:cs="Times New Roman"/>
        </w:rPr>
      </w:pPr>
      <w:r>
        <w:rPr>
          <w:rFonts w:cs="Times New Roman"/>
        </w:rPr>
        <w:t xml:space="preserve">The sister who is from the father only, but there are two conditions. </w:t>
      </w:r>
    </w:p>
    <w:p w14:paraId="2A464CF7" w14:textId="3C40148B" w:rsidR="00593B35" w:rsidRDefault="00593B35" w:rsidP="005B1F37">
      <w:pPr>
        <w:pStyle w:val="ListParagraph"/>
        <w:numPr>
          <w:ilvl w:val="0"/>
          <w:numId w:val="16"/>
        </w:numPr>
        <w:spacing w:line="480" w:lineRule="auto"/>
        <w:rPr>
          <w:rFonts w:cs="Times New Roman"/>
        </w:rPr>
      </w:pPr>
      <w:r w:rsidRPr="00593B35">
        <w:rPr>
          <w:rFonts w:cs="Times New Roman"/>
        </w:rPr>
        <w:t>The first one, if there is no participant like sister, she will get the one quarter of the inheritance.</w:t>
      </w:r>
    </w:p>
    <w:p w14:paraId="0088300C" w14:textId="77777777" w:rsidR="00593B35" w:rsidRDefault="00593B35" w:rsidP="00593B35">
      <w:pPr>
        <w:pStyle w:val="ListParagraph"/>
        <w:numPr>
          <w:ilvl w:val="0"/>
          <w:numId w:val="16"/>
        </w:numPr>
        <w:spacing w:line="480" w:lineRule="auto"/>
        <w:rPr>
          <w:rFonts w:cs="Times New Roman"/>
        </w:rPr>
      </w:pPr>
      <w:r>
        <w:rPr>
          <w:rFonts w:cs="Times New Roman"/>
        </w:rPr>
        <w:t xml:space="preserve">The second, if the no man like brother or uncles. </w:t>
      </w:r>
    </w:p>
    <w:p w14:paraId="4F6DCF24" w14:textId="30E08153" w:rsidR="00345A1A" w:rsidRDefault="00345A1A" w:rsidP="00345A1A">
      <w:pPr>
        <w:pStyle w:val="ListParagraph"/>
        <w:numPr>
          <w:ilvl w:val="0"/>
          <w:numId w:val="13"/>
        </w:numPr>
        <w:spacing w:line="480" w:lineRule="auto"/>
        <w:rPr>
          <w:rFonts w:cs="Times New Roman"/>
        </w:rPr>
      </w:pPr>
      <w:r>
        <w:rPr>
          <w:rFonts w:cs="Times New Roman"/>
        </w:rPr>
        <w:lastRenderedPageBreak/>
        <w:t xml:space="preserve">The </w:t>
      </w:r>
      <w:r w:rsidR="008B0F3B">
        <w:rPr>
          <w:rFonts w:cs="Times New Roman"/>
        </w:rPr>
        <w:t xml:space="preserve">husband if there </w:t>
      </w:r>
      <w:r w:rsidR="00B42C9F">
        <w:rPr>
          <w:rFonts w:cs="Times New Roman"/>
        </w:rPr>
        <w:t>are</w:t>
      </w:r>
      <w:r w:rsidR="008B0F3B">
        <w:rPr>
          <w:rFonts w:cs="Times New Roman"/>
        </w:rPr>
        <w:t xml:space="preserve"> no children.</w:t>
      </w:r>
      <w:r w:rsidR="004A2AA2">
        <w:rPr>
          <w:rStyle w:val="FootnoteReference"/>
          <w:rFonts w:cs="Times New Roman"/>
        </w:rPr>
        <w:footnoteReference w:id="23"/>
      </w:r>
    </w:p>
    <w:p w14:paraId="76FB226E" w14:textId="050E00FA" w:rsidR="00067A2D" w:rsidRDefault="00067A2D" w:rsidP="00345A1A">
      <w:pPr>
        <w:pStyle w:val="ListParagraph"/>
        <w:numPr>
          <w:ilvl w:val="0"/>
          <w:numId w:val="13"/>
        </w:numPr>
        <w:spacing w:line="480" w:lineRule="auto"/>
        <w:rPr>
          <w:rFonts w:cs="Times New Roman"/>
        </w:rPr>
      </w:pPr>
      <w:r>
        <w:rPr>
          <w:rFonts w:cs="Times New Roman"/>
        </w:rPr>
        <w:t>The wife if there are no children.</w:t>
      </w:r>
    </w:p>
    <w:p w14:paraId="58949322" w14:textId="77777777" w:rsidR="00067A2D" w:rsidRDefault="00067A2D" w:rsidP="00067A2D">
      <w:r>
        <w:t>For example, this case.</w:t>
      </w:r>
    </w:p>
    <w:p w14:paraId="56DD7164" w14:textId="77777777" w:rsidR="00067A2D" w:rsidRDefault="00067A2D" w:rsidP="00067A2D">
      <w:pPr>
        <w:bidi/>
        <w:jc w:val="right"/>
      </w:pPr>
      <w:r w:rsidRPr="00054246">
        <w:t>The matter</w:t>
      </w:r>
      <w:r>
        <w:t xml:space="preserve"> is a</w:t>
      </w:r>
      <w:r w:rsidRPr="002B5FBA">
        <w:t xml:space="preserve"> man died </w:t>
      </w:r>
      <w:r>
        <w:t>and left</w:t>
      </w:r>
      <w:r w:rsidRPr="002B5FBA">
        <w:t xml:space="preserve"> the wife and brother.</w:t>
      </w:r>
    </w:p>
    <w:tbl>
      <w:tblPr>
        <w:tblStyle w:val="TableGrid"/>
        <w:tblW w:w="0" w:type="auto"/>
        <w:tblLook w:val="04A0" w:firstRow="1" w:lastRow="0" w:firstColumn="1" w:lastColumn="0" w:noHBand="0" w:noVBand="1"/>
      </w:tblPr>
      <w:tblGrid>
        <w:gridCol w:w="2061"/>
        <w:gridCol w:w="2335"/>
        <w:gridCol w:w="909"/>
        <w:gridCol w:w="2790"/>
      </w:tblGrid>
      <w:tr w:rsidR="00067A2D" w14:paraId="278DC532" w14:textId="77777777" w:rsidTr="005B1F37">
        <w:trPr>
          <w:trHeight w:val="611"/>
        </w:trPr>
        <w:tc>
          <w:tcPr>
            <w:tcW w:w="2061" w:type="dxa"/>
          </w:tcPr>
          <w:p w14:paraId="4164E0F0" w14:textId="77777777" w:rsidR="00067A2D" w:rsidRDefault="00067A2D" w:rsidP="005B1F37">
            <w:r>
              <w:t>I</w:t>
            </w:r>
            <w:r w:rsidRPr="008D1538">
              <w:t>mposed</w:t>
            </w:r>
            <w:r>
              <w:t xml:space="preserve"> </w:t>
            </w:r>
            <w:r w:rsidRPr="004241E2">
              <w:rPr>
                <w:rFonts w:cs="Times New Roman"/>
              </w:rPr>
              <w:t>(</w:t>
            </w:r>
            <w:r w:rsidRPr="0021109C">
              <w:rPr>
                <w:rFonts w:cs="Times New Roman"/>
                <w:i/>
                <w:iCs/>
              </w:rPr>
              <w:t>Alfurud</w:t>
            </w:r>
            <w:r w:rsidRPr="004241E2">
              <w:rPr>
                <w:rFonts w:cs="Times New Roman"/>
              </w:rPr>
              <w:t>)</w:t>
            </w:r>
          </w:p>
        </w:tc>
        <w:tc>
          <w:tcPr>
            <w:tcW w:w="2335" w:type="dxa"/>
          </w:tcPr>
          <w:p w14:paraId="561636DF" w14:textId="77777777" w:rsidR="00067A2D" w:rsidRPr="008549DA" w:rsidRDefault="00067A2D" w:rsidP="005B1F37">
            <w:pPr>
              <w:rPr>
                <w:rFonts w:eastAsia="Times New Roman" w:cs="Times New Roman"/>
                <w:color w:val="000000" w:themeColor="text1"/>
              </w:rPr>
            </w:pPr>
            <w:r w:rsidRPr="008549DA">
              <w:rPr>
                <w:color w:val="000000" w:themeColor="text1"/>
              </w:rPr>
              <w:t>Inheritors</w:t>
            </w:r>
            <w:r w:rsidRPr="008549DA">
              <w:rPr>
                <w:color w:val="000000" w:themeColor="text1"/>
                <w:rtl/>
              </w:rPr>
              <w:t xml:space="preserve"> )</w:t>
            </w:r>
            <w:r>
              <w:rPr>
                <w:rFonts w:hint="cs"/>
                <w:color w:val="000000" w:themeColor="text1"/>
                <w:rtl/>
              </w:rPr>
              <w:t xml:space="preserve"> </w:t>
            </w:r>
            <w:r w:rsidRPr="008549DA">
              <w:rPr>
                <w:rFonts w:eastAsia="Times New Roman" w:cs="Arial"/>
                <w:i/>
                <w:iCs/>
                <w:color w:val="000000" w:themeColor="text1"/>
                <w:shd w:val="clear" w:color="auto" w:fill="FFFFFF"/>
              </w:rPr>
              <w:t>alwartha</w:t>
            </w:r>
            <w:r w:rsidRPr="008549DA">
              <w:rPr>
                <w:rFonts w:eastAsia="Times New Roman" w:cs="Arial"/>
                <w:color w:val="000000" w:themeColor="text1"/>
                <w:sz w:val="20"/>
                <w:szCs w:val="20"/>
                <w:shd w:val="clear" w:color="auto" w:fill="FFFFFF"/>
                <w:rtl/>
              </w:rPr>
              <w:t>(</w:t>
            </w:r>
          </w:p>
          <w:p w14:paraId="2D43E121" w14:textId="77777777" w:rsidR="00067A2D" w:rsidRDefault="00067A2D" w:rsidP="005B1F37"/>
        </w:tc>
        <w:tc>
          <w:tcPr>
            <w:tcW w:w="909" w:type="dxa"/>
          </w:tcPr>
          <w:p w14:paraId="202079D8" w14:textId="77777777" w:rsidR="00067A2D" w:rsidRDefault="00067A2D" w:rsidP="005B1F37">
            <w:r w:rsidRPr="00684669">
              <w:t>Equity</w:t>
            </w:r>
          </w:p>
        </w:tc>
        <w:tc>
          <w:tcPr>
            <w:tcW w:w="2790" w:type="dxa"/>
          </w:tcPr>
          <w:p w14:paraId="18EF188E" w14:textId="77777777" w:rsidR="00067A2D" w:rsidRDefault="00067A2D" w:rsidP="005B1F37">
            <w:r w:rsidRPr="00F50E07">
              <w:t xml:space="preserve">Distribution or </w:t>
            </w:r>
            <w:r>
              <w:t>S</w:t>
            </w:r>
            <w:r w:rsidRPr="00F50E07">
              <w:t>olution</w:t>
            </w:r>
          </w:p>
        </w:tc>
      </w:tr>
      <w:tr w:rsidR="00067A2D" w14:paraId="4095BA2D" w14:textId="77777777" w:rsidTr="005B1F37">
        <w:tc>
          <w:tcPr>
            <w:tcW w:w="2061" w:type="dxa"/>
          </w:tcPr>
          <w:p w14:paraId="04D2DF31" w14:textId="77777777" w:rsidR="00067A2D" w:rsidRDefault="00067A2D" w:rsidP="005B1F37"/>
        </w:tc>
        <w:tc>
          <w:tcPr>
            <w:tcW w:w="2335" w:type="dxa"/>
          </w:tcPr>
          <w:p w14:paraId="28C90DFB" w14:textId="77777777" w:rsidR="00067A2D" w:rsidRDefault="00067A2D" w:rsidP="005B1F37"/>
        </w:tc>
        <w:tc>
          <w:tcPr>
            <w:tcW w:w="909" w:type="dxa"/>
          </w:tcPr>
          <w:p w14:paraId="442A0BFB" w14:textId="77777777" w:rsidR="00067A2D" w:rsidRDefault="00067A2D" w:rsidP="005B1F37">
            <w:r>
              <w:t>4</w:t>
            </w:r>
          </w:p>
        </w:tc>
        <w:tc>
          <w:tcPr>
            <w:tcW w:w="2790" w:type="dxa"/>
          </w:tcPr>
          <w:p w14:paraId="1C1A860F" w14:textId="77777777" w:rsidR="00067A2D" w:rsidRDefault="00067A2D" w:rsidP="005B1F37"/>
        </w:tc>
      </w:tr>
      <w:tr w:rsidR="00067A2D" w14:paraId="66C40FE2" w14:textId="77777777" w:rsidTr="005B1F37">
        <w:tc>
          <w:tcPr>
            <w:tcW w:w="2061" w:type="dxa"/>
          </w:tcPr>
          <w:p w14:paraId="4B142A30" w14:textId="77777777" w:rsidR="00067A2D" w:rsidRDefault="00067A2D" w:rsidP="005B1F37">
            <w:r>
              <w:t xml:space="preserve">¼  </w:t>
            </w:r>
          </w:p>
        </w:tc>
        <w:tc>
          <w:tcPr>
            <w:tcW w:w="2335" w:type="dxa"/>
          </w:tcPr>
          <w:p w14:paraId="5FA3451C" w14:textId="5F4CF6B5" w:rsidR="00067A2D" w:rsidRDefault="00FB727E" w:rsidP="005B1F37">
            <w:r w:rsidRPr="002B5FBA">
              <w:t>W</w:t>
            </w:r>
            <w:r w:rsidR="00067A2D" w:rsidRPr="002B5FBA">
              <w:t>ife</w:t>
            </w:r>
          </w:p>
        </w:tc>
        <w:tc>
          <w:tcPr>
            <w:tcW w:w="909" w:type="dxa"/>
          </w:tcPr>
          <w:p w14:paraId="159F1C90" w14:textId="77777777" w:rsidR="00067A2D" w:rsidRDefault="00067A2D" w:rsidP="005B1F37">
            <w:r>
              <w:t>1</w:t>
            </w:r>
          </w:p>
        </w:tc>
        <w:tc>
          <w:tcPr>
            <w:tcW w:w="2790" w:type="dxa"/>
          </w:tcPr>
          <w:p w14:paraId="14178E8A" w14:textId="2BE8EC41" w:rsidR="00067A2D" w:rsidRDefault="00067A2D" w:rsidP="005B1F37">
            <w:r w:rsidRPr="004861C4">
              <w:t>The wife has quarter</w:t>
            </w:r>
            <w:r>
              <w:t xml:space="preserve"> because there no children</w:t>
            </w:r>
            <w:r w:rsidR="009C0CD3">
              <w:t>.</w:t>
            </w:r>
          </w:p>
        </w:tc>
      </w:tr>
      <w:tr w:rsidR="00067A2D" w14:paraId="74136E1C" w14:textId="77777777" w:rsidTr="005B1F37">
        <w:tc>
          <w:tcPr>
            <w:tcW w:w="2061" w:type="dxa"/>
          </w:tcPr>
          <w:p w14:paraId="0AA24372" w14:textId="77777777" w:rsidR="00067A2D" w:rsidRDefault="00067A2D" w:rsidP="005B1F37">
            <w:r>
              <w:t>The rest</w:t>
            </w:r>
          </w:p>
        </w:tc>
        <w:tc>
          <w:tcPr>
            <w:tcW w:w="2335" w:type="dxa"/>
          </w:tcPr>
          <w:p w14:paraId="0E0226F0" w14:textId="77777777" w:rsidR="00067A2D" w:rsidRDefault="00067A2D" w:rsidP="005B1F37">
            <w:r w:rsidRPr="002B5FBA">
              <w:t>Brother</w:t>
            </w:r>
            <w:r>
              <w:t xml:space="preserve"> (</w:t>
            </w:r>
            <w:r w:rsidRPr="00CB52C5">
              <w:t>asaba)</w:t>
            </w:r>
          </w:p>
        </w:tc>
        <w:tc>
          <w:tcPr>
            <w:tcW w:w="909" w:type="dxa"/>
          </w:tcPr>
          <w:p w14:paraId="039C7359" w14:textId="77777777" w:rsidR="00067A2D" w:rsidRDefault="00067A2D" w:rsidP="005B1F37">
            <w:r>
              <w:t>3</w:t>
            </w:r>
          </w:p>
        </w:tc>
        <w:tc>
          <w:tcPr>
            <w:tcW w:w="2790" w:type="dxa"/>
          </w:tcPr>
          <w:p w14:paraId="2401CC9D" w14:textId="28742887" w:rsidR="00067A2D" w:rsidRDefault="00067A2D" w:rsidP="005B1F37">
            <w:r>
              <w:t>The rest for brother.</w:t>
            </w:r>
            <w:r>
              <w:rPr>
                <w:rStyle w:val="FootnoteReference"/>
              </w:rPr>
              <w:footnoteReference w:id="24"/>
            </w:r>
          </w:p>
        </w:tc>
      </w:tr>
    </w:tbl>
    <w:p w14:paraId="03D10734" w14:textId="77777777" w:rsidR="00067A2D" w:rsidRDefault="00067A2D" w:rsidP="00067A2D">
      <w:pPr>
        <w:pStyle w:val="ListParagraph"/>
        <w:spacing w:line="480" w:lineRule="auto"/>
        <w:ind w:left="2080"/>
        <w:jc w:val="both"/>
        <w:rPr>
          <w:rFonts w:cs="Times New Roman"/>
        </w:rPr>
      </w:pPr>
    </w:p>
    <w:p w14:paraId="3DB5433E" w14:textId="6C4A8ADD" w:rsidR="002F4284" w:rsidRPr="00B14480" w:rsidRDefault="002F4284" w:rsidP="001E2926">
      <w:pPr>
        <w:spacing w:line="480" w:lineRule="auto"/>
        <w:rPr>
          <w:rFonts w:cs="Times New Roman"/>
          <w:b/>
          <w:bCs/>
          <w:u w:val="single"/>
        </w:rPr>
      </w:pPr>
      <w:r>
        <w:rPr>
          <w:rFonts w:cs="Times New Roman"/>
          <w:b/>
          <w:bCs/>
        </w:rPr>
        <w:t xml:space="preserve">         </w:t>
      </w:r>
      <w:r w:rsidRPr="00B14480">
        <w:rPr>
          <w:rFonts w:cs="Times New Roman"/>
          <w:b/>
          <w:bCs/>
          <w:u w:val="single"/>
        </w:rPr>
        <w:t xml:space="preserve">people who deserve the </w:t>
      </w:r>
      <w:r w:rsidR="001E2926" w:rsidRPr="00B14480">
        <w:rPr>
          <w:rFonts w:cs="Times New Roman"/>
          <w:b/>
          <w:bCs/>
          <w:u w:val="single"/>
        </w:rPr>
        <w:t xml:space="preserve">one eighth </w:t>
      </w:r>
      <w:r w:rsidRPr="00B14480">
        <w:rPr>
          <w:rFonts w:cs="Times New Roman"/>
          <w:b/>
          <w:bCs/>
          <w:u w:val="single"/>
        </w:rPr>
        <w:t>from the inheritance.</w:t>
      </w:r>
    </w:p>
    <w:p w14:paraId="09B61B79" w14:textId="77777777" w:rsidR="00C71970" w:rsidRDefault="007616F5" w:rsidP="002C7E13">
      <w:pPr>
        <w:pStyle w:val="ListParagraph"/>
        <w:numPr>
          <w:ilvl w:val="0"/>
          <w:numId w:val="20"/>
        </w:numPr>
        <w:spacing w:line="480" w:lineRule="auto"/>
        <w:rPr>
          <w:rFonts w:cs="Times New Roman"/>
          <w:b/>
          <w:bCs/>
        </w:rPr>
      </w:pPr>
      <w:r w:rsidRPr="007616F5">
        <w:rPr>
          <w:rFonts w:cs="Times New Roman"/>
        </w:rPr>
        <w:t xml:space="preserve">The wife will get the one-eighth if there are children. In addition, if there are more </w:t>
      </w:r>
      <w:r w:rsidR="002C7E13" w:rsidRPr="007616F5">
        <w:rPr>
          <w:rFonts w:cs="Times New Roman"/>
        </w:rPr>
        <w:t>than</w:t>
      </w:r>
      <w:r w:rsidRPr="007616F5">
        <w:rPr>
          <w:rFonts w:cs="Times New Roman"/>
        </w:rPr>
        <w:t xml:space="preserve"> </w:t>
      </w:r>
      <w:r w:rsidR="002C7E13">
        <w:rPr>
          <w:rFonts w:cs="Times New Roman"/>
        </w:rPr>
        <w:t>one</w:t>
      </w:r>
      <w:r w:rsidRPr="007616F5">
        <w:rPr>
          <w:rFonts w:cs="Times New Roman"/>
        </w:rPr>
        <w:t xml:space="preserve"> wife, they will participate in the one-eighth.</w:t>
      </w:r>
      <w:r w:rsidR="00742D85" w:rsidRPr="007616F5">
        <w:rPr>
          <w:rFonts w:cs="Times New Roman"/>
          <w:b/>
          <w:bCs/>
        </w:rPr>
        <w:t xml:space="preserve">  </w:t>
      </w:r>
    </w:p>
    <w:p w14:paraId="5AC9A9BD" w14:textId="77777777" w:rsidR="00C71970" w:rsidRDefault="00742D85" w:rsidP="00C71970">
      <w:r w:rsidRPr="00C71970">
        <w:rPr>
          <w:rFonts w:cs="Times New Roman"/>
          <w:b/>
          <w:bCs/>
        </w:rPr>
        <w:t xml:space="preserve">    </w:t>
      </w:r>
      <w:r w:rsidR="00C71970">
        <w:t>For example, this case.</w:t>
      </w:r>
    </w:p>
    <w:p w14:paraId="6955B789" w14:textId="77777777" w:rsidR="00C71970" w:rsidRDefault="00C71970" w:rsidP="00C71970">
      <w:pPr>
        <w:bidi/>
        <w:jc w:val="right"/>
      </w:pPr>
      <w:r w:rsidRPr="00054246">
        <w:t>The matter</w:t>
      </w:r>
      <w:r>
        <w:t xml:space="preserve"> is a </w:t>
      </w:r>
      <w:r w:rsidRPr="00DE1CB3">
        <w:t>man died and left behind a wife and son.</w:t>
      </w:r>
    </w:p>
    <w:p w14:paraId="05819420" w14:textId="186F0213" w:rsidR="00C71970" w:rsidRDefault="00C71970" w:rsidP="00C71970">
      <w:pPr>
        <w:bidi/>
        <w:jc w:val="right"/>
        <w:rPr>
          <w:rtl/>
        </w:rPr>
      </w:pPr>
      <w:r>
        <w:rPr>
          <w:rFonts w:hint="cs"/>
          <w:rtl/>
        </w:rPr>
        <w:t xml:space="preserve"> </w:t>
      </w:r>
    </w:p>
    <w:tbl>
      <w:tblPr>
        <w:tblStyle w:val="TableGrid"/>
        <w:tblW w:w="0" w:type="auto"/>
        <w:tblLook w:val="04A0" w:firstRow="1" w:lastRow="0" w:firstColumn="1" w:lastColumn="0" w:noHBand="0" w:noVBand="1"/>
      </w:tblPr>
      <w:tblGrid>
        <w:gridCol w:w="2061"/>
        <w:gridCol w:w="2335"/>
        <w:gridCol w:w="909"/>
        <w:gridCol w:w="2790"/>
      </w:tblGrid>
      <w:tr w:rsidR="00C71970" w14:paraId="554EED0B" w14:textId="77777777" w:rsidTr="005B1F37">
        <w:trPr>
          <w:trHeight w:val="611"/>
        </w:trPr>
        <w:tc>
          <w:tcPr>
            <w:tcW w:w="2061" w:type="dxa"/>
          </w:tcPr>
          <w:p w14:paraId="571C48A5" w14:textId="77777777" w:rsidR="00C71970" w:rsidRDefault="00C71970" w:rsidP="005B1F37">
            <w:r>
              <w:t>I</w:t>
            </w:r>
            <w:r w:rsidRPr="008D1538">
              <w:t>mposed</w:t>
            </w:r>
            <w:r>
              <w:t xml:space="preserve"> </w:t>
            </w:r>
            <w:r w:rsidRPr="004241E2">
              <w:rPr>
                <w:rFonts w:cs="Times New Roman"/>
              </w:rPr>
              <w:t>(</w:t>
            </w:r>
            <w:r w:rsidRPr="0021109C">
              <w:rPr>
                <w:rFonts w:cs="Times New Roman"/>
                <w:i/>
                <w:iCs/>
              </w:rPr>
              <w:t>Alfurud</w:t>
            </w:r>
            <w:r w:rsidRPr="004241E2">
              <w:rPr>
                <w:rFonts w:cs="Times New Roman"/>
              </w:rPr>
              <w:t>)</w:t>
            </w:r>
          </w:p>
        </w:tc>
        <w:tc>
          <w:tcPr>
            <w:tcW w:w="2335" w:type="dxa"/>
          </w:tcPr>
          <w:p w14:paraId="731BC48B" w14:textId="77777777" w:rsidR="00C71970" w:rsidRPr="008549DA" w:rsidRDefault="00C71970" w:rsidP="005B1F37">
            <w:pPr>
              <w:rPr>
                <w:rFonts w:eastAsia="Times New Roman" w:cs="Times New Roman"/>
                <w:color w:val="000000" w:themeColor="text1"/>
              </w:rPr>
            </w:pPr>
            <w:r w:rsidRPr="008549DA">
              <w:rPr>
                <w:color w:val="000000" w:themeColor="text1"/>
              </w:rPr>
              <w:t>Inheritors</w:t>
            </w:r>
            <w:r w:rsidRPr="008549DA">
              <w:rPr>
                <w:color w:val="000000" w:themeColor="text1"/>
                <w:rtl/>
              </w:rPr>
              <w:t xml:space="preserve"> )</w:t>
            </w:r>
            <w:r>
              <w:rPr>
                <w:rFonts w:hint="cs"/>
                <w:color w:val="000000" w:themeColor="text1"/>
                <w:rtl/>
              </w:rPr>
              <w:t xml:space="preserve"> </w:t>
            </w:r>
            <w:r w:rsidRPr="008549DA">
              <w:rPr>
                <w:rFonts w:eastAsia="Times New Roman" w:cs="Arial"/>
                <w:i/>
                <w:iCs/>
                <w:color w:val="000000" w:themeColor="text1"/>
                <w:shd w:val="clear" w:color="auto" w:fill="FFFFFF"/>
              </w:rPr>
              <w:t>alwartha</w:t>
            </w:r>
            <w:r w:rsidRPr="008549DA">
              <w:rPr>
                <w:rFonts w:eastAsia="Times New Roman" w:cs="Arial"/>
                <w:color w:val="000000" w:themeColor="text1"/>
                <w:sz w:val="20"/>
                <w:szCs w:val="20"/>
                <w:shd w:val="clear" w:color="auto" w:fill="FFFFFF"/>
                <w:rtl/>
              </w:rPr>
              <w:t>(</w:t>
            </w:r>
          </w:p>
          <w:p w14:paraId="0B500A33" w14:textId="77777777" w:rsidR="00C71970" w:rsidRDefault="00C71970" w:rsidP="005B1F37"/>
        </w:tc>
        <w:tc>
          <w:tcPr>
            <w:tcW w:w="909" w:type="dxa"/>
          </w:tcPr>
          <w:p w14:paraId="18A40A31" w14:textId="77777777" w:rsidR="00C71970" w:rsidRDefault="00C71970" w:rsidP="005B1F37">
            <w:r w:rsidRPr="00684669">
              <w:t>Equity</w:t>
            </w:r>
          </w:p>
        </w:tc>
        <w:tc>
          <w:tcPr>
            <w:tcW w:w="2790" w:type="dxa"/>
          </w:tcPr>
          <w:p w14:paraId="6827AE19" w14:textId="77777777" w:rsidR="00C71970" w:rsidRDefault="00C71970" w:rsidP="005B1F37">
            <w:r w:rsidRPr="00F50E07">
              <w:t xml:space="preserve">Distribution or </w:t>
            </w:r>
            <w:r>
              <w:t>S</w:t>
            </w:r>
            <w:r w:rsidRPr="00F50E07">
              <w:t>olution</w:t>
            </w:r>
          </w:p>
        </w:tc>
      </w:tr>
      <w:tr w:rsidR="00C71970" w14:paraId="7843E5E0" w14:textId="77777777" w:rsidTr="005B1F37">
        <w:tc>
          <w:tcPr>
            <w:tcW w:w="2061" w:type="dxa"/>
          </w:tcPr>
          <w:p w14:paraId="4FE8916B" w14:textId="77777777" w:rsidR="00C71970" w:rsidRDefault="00C71970" w:rsidP="005B1F37"/>
        </w:tc>
        <w:tc>
          <w:tcPr>
            <w:tcW w:w="2335" w:type="dxa"/>
          </w:tcPr>
          <w:p w14:paraId="281F8838" w14:textId="77777777" w:rsidR="00C71970" w:rsidRDefault="00C71970" w:rsidP="005B1F37"/>
        </w:tc>
        <w:tc>
          <w:tcPr>
            <w:tcW w:w="909" w:type="dxa"/>
          </w:tcPr>
          <w:p w14:paraId="5CB997B8" w14:textId="77777777" w:rsidR="00C71970" w:rsidRDefault="00C71970" w:rsidP="005B1F37">
            <w:r>
              <w:t>8</w:t>
            </w:r>
          </w:p>
        </w:tc>
        <w:tc>
          <w:tcPr>
            <w:tcW w:w="2790" w:type="dxa"/>
          </w:tcPr>
          <w:p w14:paraId="56FE63B4" w14:textId="77777777" w:rsidR="00C71970" w:rsidRDefault="00C71970" w:rsidP="005B1F37"/>
        </w:tc>
      </w:tr>
      <w:tr w:rsidR="00C71970" w14:paraId="4A6E424E" w14:textId="77777777" w:rsidTr="005B1F37">
        <w:tc>
          <w:tcPr>
            <w:tcW w:w="2061" w:type="dxa"/>
          </w:tcPr>
          <w:p w14:paraId="5FD6BB62" w14:textId="77777777" w:rsidR="00C71970" w:rsidRDefault="00C71970" w:rsidP="005B1F37">
            <w:r>
              <w:t xml:space="preserve">1/8 </w:t>
            </w:r>
          </w:p>
        </w:tc>
        <w:tc>
          <w:tcPr>
            <w:tcW w:w="2335" w:type="dxa"/>
          </w:tcPr>
          <w:p w14:paraId="4BDF85ED" w14:textId="18CF3B31" w:rsidR="00C71970" w:rsidRDefault="00FB727E" w:rsidP="005B1F37">
            <w:r w:rsidRPr="00DE1CB3">
              <w:t>W</w:t>
            </w:r>
            <w:r w:rsidR="00C71970" w:rsidRPr="00DE1CB3">
              <w:t>ife</w:t>
            </w:r>
          </w:p>
        </w:tc>
        <w:tc>
          <w:tcPr>
            <w:tcW w:w="909" w:type="dxa"/>
          </w:tcPr>
          <w:p w14:paraId="5921C171" w14:textId="77777777" w:rsidR="00C71970" w:rsidRDefault="00C71970" w:rsidP="005B1F37">
            <w:r>
              <w:t>1</w:t>
            </w:r>
          </w:p>
        </w:tc>
        <w:tc>
          <w:tcPr>
            <w:tcW w:w="2790" w:type="dxa"/>
          </w:tcPr>
          <w:p w14:paraId="7F06FEEA" w14:textId="77777777" w:rsidR="00C71970" w:rsidRDefault="00C71970" w:rsidP="005B1F37">
            <w:r>
              <w:t xml:space="preserve">The wife </w:t>
            </w:r>
            <w:r w:rsidRPr="009A7F33">
              <w:t xml:space="preserve">has </w:t>
            </w:r>
            <w:r w:rsidRPr="009A7F33">
              <w:rPr>
                <w:rFonts w:cs="Times New Roman"/>
              </w:rPr>
              <w:t>one eighth</w:t>
            </w:r>
          </w:p>
        </w:tc>
      </w:tr>
      <w:tr w:rsidR="00C71970" w14:paraId="6641E765" w14:textId="77777777" w:rsidTr="00FB727E">
        <w:trPr>
          <w:trHeight w:val="566"/>
        </w:trPr>
        <w:tc>
          <w:tcPr>
            <w:tcW w:w="2061" w:type="dxa"/>
          </w:tcPr>
          <w:p w14:paraId="02F28860" w14:textId="77777777" w:rsidR="00C71970" w:rsidRDefault="00C71970" w:rsidP="005B1F37">
            <w:r>
              <w:t>The rest</w:t>
            </w:r>
          </w:p>
        </w:tc>
        <w:tc>
          <w:tcPr>
            <w:tcW w:w="2335" w:type="dxa"/>
          </w:tcPr>
          <w:p w14:paraId="2D667CC7" w14:textId="6BFA884B" w:rsidR="00C71970" w:rsidRDefault="00FB727E" w:rsidP="005B1F37">
            <w:r w:rsidRPr="00DE1CB3">
              <w:t>S</w:t>
            </w:r>
            <w:r w:rsidR="00C71970" w:rsidRPr="00DE1CB3">
              <w:t>on</w:t>
            </w:r>
          </w:p>
        </w:tc>
        <w:tc>
          <w:tcPr>
            <w:tcW w:w="909" w:type="dxa"/>
          </w:tcPr>
          <w:p w14:paraId="4FCDB716" w14:textId="77777777" w:rsidR="00C71970" w:rsidRDefault="00C71970" w:rsidP="005B1F37">
            <w:r>
              <w:t>7</w:t>
            </w:r>
          </w:p>
        </w:tc>
        <w:tc>
          <w:tcPr>
            <w:tcW w:w="2790" w:type="dxa"/>
          </w:tcPr>
          <w:p w14:paraId="21F59AD7" w14:textId="2DA48BF9" w:rsidR="00C71970" w:rsidRDefault="00C71970" w:rsidP="005B1F37">
            <w:r>
              <w:t>The rest for the son because he is (</w:t>
            </w:r>
            <w:r w:rsidRPr="00CB52C5">
              <w:t>asaba)</w:t>
            </w:r>
            <w:r w:rsidR="0067206A">
              <w:rPr>
                <w:rStyle w:val="FootnoteReference"/>
              </w:rPr>
              <w:footnoteReference w:id="25"/>
            </w:r>
          </w:p>
        </w:tc>
      </w:tr>
    </w:tbl>
    <w:p w14:paraId="0956FDDD" w14:textId="77777777" w:rsidR="00C71970" w:rsidRDefault="00C71970" w:rsidP="00C71970">
      <w:pPr>
        <w:bidi/>
        <w:jc w:val="right"/>
      </w:pPr>
    </w:p>
    <w:p w14:paraId="040D40A9" w14:textId="2A489633" w:rsidR="00742D85" w:rsidRDefault="00742D85" w:rsidP="00C71970">
      <w:pPr>
        <w:spacing w:line="480" w:lineRule="auto"/>
        <w:rPr>
          <w:rFonts w:cs="Times New Roman"/>
          <w:b/>
          <w:bCs/>
        </w:rPr>
      </w:pPr>
    </w:p>
    <w:p w14:paraId="7CE7C677" w14:textId="77777777" w:rsidR="00B14480" w:rsidRPr="00C71970" w:rsidRDefault="00B14480" w:rsidP="00C71970">
      <w:pPr>
        <w:spacing w:line="480" w:lineRule="auto"/>
        <w:rPr>
          <w:rFonts w:cs="Times New Roman"/>
          <w:b/>
          <w:bCs/>
        </w:rPr>
      </w:pPr>
    </w:p>
    <w:p w14:paraId="7D36E9AC" w14:textId="0EEDFB9C" w:rsidR="004A2AA2" w:rsidRPr="001C305B" w:rsidRDefault="004A2AA2" w:rsidP="004A2AA2">
      <w:pPr>
        <w:spacing w:line="480" w:lineRule="auto"/>
        <w:rPr>
          <w:rFonts w:cs="Times New Roman"/>
          <w:b/>
          <w:bCs/>
          <w:u w:val="single"/>
        </w:rPr>
      </w:pPr>
      <w:r>
        <w:rPr>
          <w:rFonts w:cs="Times New Roman"/>
          <w:b/>
          <w:bCs/>
        </w:rPr>
        <w:lastRenderedPageBreak/>
        <w:t xml:space="preserve">       </w:t>
      </w:r>
      <w:r w:rsidRPr="001C305B">
        <w:rPr>
          <w:rFonts w:cs="Times New Roman"/>
          <w:b/>
          <w:bCs/>
          <w:u w:val="single"/>
        </w:rPr>
        <w:t xml:space="preserve">  people who deserve the two-thirds from the inheritance.</w:t>
      </w:r>
    </w:p>
    <w:p w14:paraId="566C2932" w14:textId="77777777" w:rsidR="009D24D5" w:rsidRPr="009D24D5" w:rsidRDefault="009D24D5" w:rsidP="009D24D5">
      <w:pPr>
        <w:pStyle w:val="ListParagraph"/>
        <w:spacing w:line="480" w:lineRule="auto"/>
        <w:ind w:left="2460"/>
        <w:rPr>
          <w:rFonts w:cs="Times New Roman"/>
        </w:rPr>
      </w:pPr>
      <w:r w:rsidRPr="009D24D5">
        <w:rPr>
          <w:rFonts w:cs="Times New Roman"/>
        </w:rPr>
        <w:t>Imposes two-thirds of the four categories of heirs.</w:t>
      </w:r>
    </w:p>
    <w:p w14:paraId="0E754C71" w14:textId="52AA18A9" w:rsidR="009D24D5" w:rsidRPr="009D24D5" w:rsidRDefault="009D24D5" w:rsidP="009D24D5">
      <w:pPr>
        <w:pStyle w:val="ListParagraph"/>
        <w:spacing w:line="480" w:lineRule="auto"/>
        <w:ind w:left="2460"/>
        <w:rPr>
          <w:rFonts w:cs="Times New Roman"/>
        </w:rPr>
      </w:pPr>
      <w:r w:rsidRPr="009D24D5">
        <w:rPr>
          <w:rFonts w:cs="Times New Roman"/>
        </w:rPr>
        <w:t>1. The combination of the girls, and there is no (</w:t>
      </w:r>
      <w:r w:rsidRPr="009D24D5">
        <w:rPr>
          <w:rFonts w:cs="Times New Roman"/>
          <w:i/>
          <w:iCs/>
        </w:rPr>
        <w:t>asaba</w:t>
      </w:r>
      <w:r w:rsidRPr="009D24D5">
        <w:rPr>
          <w:rFonts w:cs="Times New Roman"/>
        </w:rPr>
        <w:t>)</w:t>
      </w:r>
    </w:p>
    <w:p w14:paraId="45024665" w14:textId="54DD12A7" w:rsidR="009D24D5" w:rsidRPr="009D24D5" w:rsidRDefault="009D24D5" w:rsidP="009D24D5">
      <w:pPr>
        <w:pStyle w:val="ListParagraph"/>
        <w:spacing w:line="480" w:lineRule="auto"/>
        <w:ind w:left="2460"/>
        <w:rPr>
          <w:rFonts w:cs="Times New Roman"/>
        </w:rPr>
      </w:pPr>
      <w:r w:rsidRPr="009D24D5">
        <w:rPr>
          <w:rFonts w:cs="Times New Roman"/>
        </w:rPr>
        <w:t>2. Combination of girl son, and there is no (</w:t>
      </w:r>
      <w:r w:rsidRPr="009D24D5">
        <w:rPr>
          <w:rFonts w:cs="Times New Roman"/>
          <w:i/>
          <w:iCs/>
        </w:rPr>
        <w:t>asaba</w:t>
      </w:r>
      <w:r w:rsidRPr="009D24D5">
        <w:rPr>
          <w:rFonts w:cs="Times New Roman"/>
        </w:rPr>
        <w:t>)</w:t>
      </w:r>
    </w:p>
    <w:p w14:paraId="03536524" w14:textId="612D1ECA" w:rsidR="009D24D5" w:rsidRPr="009D24D5" w:rsidRDefault="009D24D5" w:rsidP="009D24D5">
      <w:pPr>
        <w:pStyle w:val="ListParagraph"/>
        <w:spacing w:line="480" w:lineRule="auto"/>
        <w:ind w:left="2460"/>
        <w:rPr>
          <w:rFonts w:cs="Times New Roman"/>
        </w:rPr>
      </w:pPr>
      <w:r w:rsidRPr="009D24D5">
        <w:rPr>
          <w:rFonts w:cs="Times New Roman"/>
        </w:rPr>
        <w:t>3. Combination of sisters(</w:t>
      </w:r>
      <w:r w:rsidRPr="009D24D5">
        <w:rPr>
          <w:rFonts w:cs="Times New Roman"/>
          <w:i/>
          <w:iCs/>
        </w:rPr>
        <w:t>shaqiqa</w:t>
      </w:r>
      <w:r w:rsidRPr="009D24D5">
        <w:rPr>
          <w:rFonts w:cs="Times New Roman"/>
        </w:rPr>
        <w:t>), and there is no (</w:t>
      </w:r>
      <w:r w:rsidRPr="009D24D5">
        <w:rPr>
          <w:rFonts w:cs="Times New Roman"/>
          <w:i/>
          <w:iCs/>
        </w:rPr>
        <w:t>asaba</w:t>
      </w:r>
      <w:r w:rsidRPr="009D24D5">
        <w:rPr>
          <w:rFonts w:cs="Times New Roman"/>
        </w:rPr>
        <w:t>)</w:t>
      </w:r>
    </w:p>
    <w:p w14:paraId="56A8BC47" w14:textId="3ABE53B6" w:rsidR="00062FEE" w:rsidRPr="001C305B" w:rsidRDefault="009D24D5" w:rsidP="001C305B">
      <w:pPr>
        <w:pStyle w:val="ListParagraph"/>
        <w:spacing w:line="480" w:lineRule="auto"/>
        <w:ind w:left="2460"/>
        <w:rPr>
          <w:rFonts w:cs="Times New Roman"/>
        </w:rPr>
      </w:pPr>
      <w:r w:rsidRPr="009D24D5">
        <w:rPr>
          <w:rFonts w:cs="Times New Roman"/>
        </w:rPr>
        <w:t>4. The combination of the sisters from father, and there is no (</w:t>
      </w:r>
      <w:r w:rsidRPr="009D24D5">
        <w:rPr>
          <w:rFonts w:cs="Times New Roman"/>
          <w:i/>
          <w:iCs/>
        </w:rPr>
        <w:t>asaba</w:t>
      </w:r>
      <w:r w:rsidRPr="009D24D5">
        <w:rPr>
          <w:rFonts w:cs="Times New Roman"/>
        </w:rPr>
        <w:t>)</w:t>
      </w:r>
      <w:r>
        <w:rPr>
          <w:rStyle w:val="FootnoteReference"/>
          <w:rFonts w:cs="Times New Roman"/>
        </w:rPr>
        <w:footnoteReference w:id="26"/>
      </w:r>
    </w:p>
    <w:p w14:paraId="224BC271" w14:textId="329E2EE8" w:rsidR="00062FEE" w:rsidRDefault="001C305B" w:rsidP="00062FEE">
      <w:r>
        <w:t xml:space="preserve">        </w:t>
      </w:r>
      <w:r w:rsidR="00062FEE">
        <w:t>For example, this case.</w:t>
      </w:r>
    </w:p>
    <w:p w14:paraId="4F6F29F0" w14:textId="77777777" w:rsidR="00062FEE" w:rsidRDefault="00062FEE" w:rsidP="00062FEE">
      <w:pPr>
        <w:bidi/>
        <w:jc w:val="right"/>
      </w:pPr>
      <w:r w:rsidRPr="00054246">
        <w:t>The matter</w:t>
      </w:r>
      <w:r>
        <w:t xml:space="preserve"> is </w:t>
      </w:r>
      <w:r w:rsidRPr="00092425">
        <w:t xml:space="preserve">a man died </w:t>
      </w:r>
      <w:r>
        <w:t xml:space="preserve">and </w:t>
      </w:r>
      <w:r w:rsidRPr="00DE1CB3">
        <w:t>left</w:t>
      </w:r>
      <w:r>
        <w:t xml:space="preserve"> </w:t>
      </w:r>
      <w:r w:rsidRPr="00092425">
        <w:t>two daughters and brother.</w:t>
      </w:r>
    </w:p>
    <w:p w14:paraId="76A8C190" w14:textId="77777777" w:rsidR="00062FEE" w:rsidRPr="00113DEB" w:rsidRDefault="00062FEE" w:rsidP="00062FEE">
      <w:pPr>
        <w:bidi/>
        <w:jc w:val="right"/>
      </w:pPr>
    </w:p>
    <w:tbl>
      <w:tblPr>
        <w:tblStyle w:val="TableGrid"/>
        <w:tblW w:w="0" w:type="auto"/>
        <w:tblLook w:val="04A0" w:firstRow="1" w:lastRow="0" w:firstColumn="1" w:lastColumn="0" w:noHBand="0" w:noVBand="1"/>
      </w:tblPr>
      <w:tblGrid>
        <w:gridCol w:w="2061"/>
        <w:gridCol w:w="2335"/>
        <w:gridCol w:w="909"/>
        <w:gridCol w:w="2790"/>
      </w:tblGrid>
      <w:tr w:rsidR="00062FEE" w14:paraId="065116B8" w14:textId="77777777" w:rsidTr="005B1F37">
        <w:trPr>
          <w:trHeight w:val="611"/>
        </w:trPr>
        <w:tc>
          <w:tcPr>
            <w:tcW w:w="2061" w:type="dxa"/>
          </w:tcPr>
          <w:p w14:paraId="4316A84C" w14:textId="77777777" w:rsidR="00062FEE" w:rsidRDefault="00062FEE" w:rsidP="005B1F37">
            <w:r>
              <w:t>I</w:t>
            </w:r>
            <w:r w:rsidRPr="008D1538">
              <w:t>mposed</w:t>
            </w:r>
            <w:r>
              <w:t xml:space="preserve"> </w:t>
            </w:r>
            <w:r w:rsidRPr="004241E2">
              <w:rPr>
                <w:rFonts w:cs="Times New Roman"/>
              </w:rPr>
              <w:t>(</w:t>
            </w:r>
            <w:r w:rsidRPr="0021109C">
              <w:rPr>
                <w:rFonts w:cs="Times New Roman"/>
                <w:i/>
                <w:iCs/>
              </w:rPr>
              <w:t>Alfurud</w:t>
            </w:r>
            <w:r w:rsidRPr="004241E2">
              <w:rPr>
                <w:rFonts w:cs="Times New Roman"/>
              </w:rPr>
              <w:t>)</w:t>
            </w:r>
          </w:p>
        </w:tc>
        <w:tc>
          <w:tcPr>
            <w:tcW w:w="2335" w:type="dxa"/>
          </w:tcPr>
          <w:p w14:paraId="57435688" w14:textId="77777777" w:rsidR="00062FEE" w:rsidRPr="008549DA" w:rsidRDefault="00062FEE" w:rsidP="005B1F37">
            <w:pPr>
              <w:rPr>
                <w:rFonts w:eastAsia="Times New Roman" w:cs="Times New Roman"/>
                <w:color w:val="000000" w:themeColor="text1"/>
              </w:rPr>
            </w:pPr>
            <w:r w:rsidRPr="008549DA">
              <w:rPr>
                <w:color w:val="000000" w:themeColor="text1"/>
              </w:rPr>
              <w:t>Inheritors</w:t>
            </w:r>
            <w:r w:rsidRPr="008549DA">
              <w:rPr>
                <w:color w:val="000000" w:themeColor="text1"/>
                <w:rtl/>
              </w:rPr>
              <w:t xml:space="preserve"> )</w:t>
            </w:r>
            <w:r>
              <w:rPr>
                <w:rFonts w:hint="cs"/>
                <w:color w:val="000000" w:themeColor="text1"/>
                <w:rtl/>
              </w:rPr>
              <w:t xml:space="preserve"> </w:t>
            </w:r>
            <w:r w:rsidRPr="008549DA">
              <w:rPr>
                <w:rFonts w:eastAsia="Times New Roman" w:cs="Arial"/>
                <w:i/>
                <w:iCs/>
                <w:color w:val="000000" w:themeColor="text1"/>
                <w:shd w:val="clear" w:color="auto" w:fill="FFFFFF"/>
              </w:rPr>
              <w:t>alwartha</w:t>
            </w:r>
            <w:r w:rsidRPr="008549DA">
              <w:rPr>
                <w:rFonts w:eastAsia="Times New Roman" w:cs="Arial"/>
                <w:color w:val="000000" w:themeColor="text1"/>
                <w:sz w:val="20"/>
                <w:szCs w:val="20"/>
                <w:shd w:val="clear" w:color="auto" w:fill="FFFFFF"/>
                <w:rtl/>
              </w:rPr>
              <w:t>(</w:t>
            </w:r>
          </w:p>
          <w:p w14:paraId="4D5B80F6" w14:textId="77777777" w:rsidR="00062FEE" w:rsidRDefault="00062FEE" w:rsidP="005B1F37"/>
        </w:tc>
        <w:tc>
          <w:tcPr>
            <w:tcW w:w="909" w:type="dxa"/>
          </w:tcPr>
          <w:p w14:paraId="4A6F4A3D" w14:textId="77777777" w:rsidR="00062FEE" w:rsidRDefault="00062FEE" w:rsidP="005B1F37">
            <w:r w:rsidRPr="00684669">
              <w:t>Equity</w:t>
            </w:r>
          </w:p>
        </w:tc>
        <w:tc>
          <w:tcPr>
            <w:tcW w:w="2790" w:type="dxa"/>
          </w:tcPr>
          <w:p w14:paraId="2A7FDD14" w14:textId="77777777" w:rsidR="00062FEE" w:rsidRDefault="00062FEE" w:rsidP="005B1F37">
            <w:r w:rsidRPr="00F50E07">
              <w:t xml:space="preserve">Distribution or </w:t>
            </w:r>
            <w:r>
              <w:t>S</w:t>
            </w:r>
            <w:r w:rsidRPr="00F50E07">
              <w:t>olution</w:t>
            </w:r>
          </w:p>
        </w:tc>
      </w:tr>
      <w:tr w:rsidR="00062FEE" w14:paraId="466D0C1D" w14:textId="77777777" w:rsidTr="005B1F37">
        <w:tc>
          <w:tcPr>
            <w:tcW w:w="2061" w:type="dxa"/>
          </w:tcPr>
          <w:p w14:paraId="6FE14B23" w14:textId="77777777" w:rsidR="00062FEE" w:rsidRDefault="00062FEE" w:rsidP="005B1F37"/>
        </w:tc>
        <w:tc>
          <w:tcPr>
            <w:tcW w:w="2335" w:type="dxa"/>
          </w:tcPr>
          <w:p w14:paraId="310C63B2" w14:textId="77777777" w:rsidR="00062FEE" w:rsidRDefault="00062FEE" w:rsidP="005B1F37"/>
        </w:tc>
        <w:tc>
          <w:tcPr>
            <w:tcW w:w="909" w:type="dxa"/>
          </w:tcPr>
          <w:p w14:paraId="43595F62" w14:textId="77777777" w:rsidR="00062FEE" w:rsidRDefault="00062FEE" w:rsidP="005B1F37">
            <w:r>
              <w:t>3</w:t>
            </w:r>
          </w:p>
        </w:tc>
        <w:tc>
          <w:tcPr>
            <w:tcW w:w="2790" w:type="dxa"/>
          </w:tcPr>
          <w:p w14:paraId="56AD0386" w14:textId="77777777" w:rsidR="00062FEE" w:rsidRDefault="00062FEE" w:rsidP="005B1F37"/>
        </w:tc>
      </w:tr>
      <w:tr w:rsidR="00062FEE" w14:paraId="08E4BCE7" w14:textId="77777777" w:rsidTr="005B1F37">
        <w:trPr>
          <w:trHeight w:val="332"/>
        </w:trPr>
        <w:tc>
          <w:tcPr>
            <w:tcW w:w="2061" w:type="dxa"/>
          </w:tcPr>
          <w:p w14:paraId="6076859B" w14:textId="77777777" w:rsidR="00062FEE" w:rsidRDefault="00062FEE" w:rsidP="005B1F37">
            <w:r>
              <w:t xml:space="preserve"> 3/2 </w:t>
            </w:r>
          </w:p>
        </w:tc>
        <w:tc>
          <w:tcPr>
            <w:tcW w:w="2335" w:type="dxa"/>
          </w:tcPr>
          <w:p w14:paraId="3DF079AE" w14:textId="77777777" w:rsidR="00062FEE" w:rsidRDefault="00062FEE" w:rsidP="005B1F37">
            <w:r>
              <w:t xml:space="preserve">2 daughters </w:t>
            </w:r>
          </w:p>
        </w:tc>
        <w:tc>
          <w:tcPr>
            <w:tcW w:w="909" w:type="dxa"/>
          </w:tcPr>
          <w:p w14:paraId="4D78D10A" w14:textId="77777777" w:rsidR="00062FEE" w:rsidRDefault="00062FEE" w:rsidP="005B1F37">
            <w:r>
              <w:t>2</w:t>
            </w:r>
          </w:p>
        </w:tc>
        <w:tc>
          <w:tcPr>
            <w:tcW w:w="2790" w:type="dxa"/>
          </w:tcPr>
          <w:p w14:paraId="2EF85BC1" w14:textId="77777777" w:rsidR="00062FEE" w:rsidRDefault="00062FEE" w:rsidP="005B1F37">
            <w:r w:rsidRPr="00946DF5">
              <w:t>the two girls have imposition</w:t>
            </w:r>
            <w:r>
              <w:t>.</w:t>
            </w:r>
          </w:p>
        </w:tc>
      </w:tr>
      <w:tr w:rsidR="00062FEE" w14:paraId="0F3665EE" w14:textId="77777777" w:rsidTr="005B1F37">
        <w:trPr>
          <w:trHeight w:val="278"/>
        </w:trPr>
        <w:tc>
          <w:tcPr>
            <w:tcW w:w="2061" w:type="dxa"/>
          </w:tcPr>
          <w:p w14:paraId="4A2FAFD3" w14:textId="77777777" w:rsidR="00062FEE" w:rsidRDefault="00062FEE" w:rsidP="005B1F37">
            <w:r>
              <w:t xml:space="preserve">The rest </w:t>
            </w:r>
          </w:p>
        </w:tc>
        <w:tc>
          <w:tcPr>
            <w:tcW w:w="2335" w:type="dxa"/>
          </w:tcPr>
          <w:p w14:paraId="22791D8D" w14:textId="179AD9DA" w:rsidR="00062FEE" w:rsidRDefault="00BD22A3" w:rsidP="005B1F37">
            <w:r w:rsidRPr="00092425">
              <w:t>B</w:t>
            </w:r>
            <w:r w:rsidR="00062FEE" w:rsidRPr="00092425">
              <w:t>rother</w:t>
            </w:r>
          </w:p>
        </w:tc>
        <w:tc>
          <w:tcPr>
            <w:tcW w:w="909" w:type="dxa"/>
          </w:tcPr>
          <w:p w14:paraId="1B6F7348" w14:textId="77777777" w:rsidR="00062FEE" w:rsidRDefault="00062FEE" w:rsidP="005B1F37">
            <w:r>
              <w:t>1</w:t>
            </w:r>
          </w:p>
        </w:tc>
        <w:tc>
          <w:tcPr>
            <w:tcW w:w="2790" w:type="dxa"/>
          </w:tcPr>
          <w:p w14:paraId="1DA64875" w14:textId="34F1227E" w:rsidR="00062FEE" w:rsidRDefault="00062FEE" w:rsidP="005B1F37">
            <w:r>
              <w:t>The brother has rest for the son because he is (</w:t>
            </w:r>
            <w:r w:rsidRPr="00761C8E">
              <w:rPr>
                <w:i/>
                <w:iCs/>
              </w:rPr>
              <w:t>asaba</w:t>
            </w:r>
            <w:r>
              <w:t>)</w:t>
            </w:r>
            <w:r>
              <w:rPr>
                <w:rStyle w:val="FootnoteReference"/>
              </w:rPr>
              <w:footnoteReference w:id="27"/>
            </w:r>
          </w:p>
        </w:tc>
      </w:tr>
    </w:tbl>
    <w:p w14:paraId="6916C407" w14:textId="77777777" w:rsidR="004A2AA2" w:rsidRDefault="004A2AA2" w:rsidP="004A2AA2">
      <w:pPr>
        <w:spacing w:line="480" w:lineRule="auto"/>
        <w:rPr>
          <w:rFonts w:cs="Times New Roman"/>
          <w:b/>
          <w:bCs/>
        </w:rPr>
      </w:pPr>
    </w:p>
    <w:p w14:paraId="26AD05C6" w14:textId="5B36D0FC" w:rsidR="007E5974" w:rsidRPr="001C305B" w:rsidRDefault="007E5974" w:rsidP="007E5974">
      <w:pPr>
        <w:bidi/>
        <w:spacing w:line="480" w:lineRule="auto"/>
        <w:jc w:val="right"/>
        <w:rPr>
          <w:rFonts w:cs="Times New Roman"/>
          <w:b/>
          <w:bCs/>
          <w:u w:val="single"/>
        </w:rPr>
      </w:pPr>
      <w:r w:rsidRPr="001C305B">
        <w:rPr>
          <w:rFonts w:cs="Times New Roman"/>
          <w:b/>
          <w:bCs/>
          <w:u w:val="single"/>
        </w:rPr>
        <w:t>people who deserve the one third from the inheritance.</w:t>
      </w:r>
    </w:p>
    <w:p w14:paraId="1B77DCAF" w14:textId="60FC3F11" w:rsidR="007E5974" w:rsidRPr="007E5974" w:rsidRDefault="007E5974" w:rsidP="007E5974">
      <w:pPr>
        <w:bidi/>
        <w:spacing w:line="480" w:lineRule="auto"/>
        <w:jc w:val="right"/>
        <w:rPr>
          <w:rFonts w:cs="Times New Roman"/>
        </w:rPr>
      </w:pPr>
      <w:r w:rsidRPr="007E5974">
        <w:rPr>
          <w:rFonts w:cs="Times New Roman"/>
        </w:rPr>
        <w:t>And a third to impose two types of varieties heirs</w:t>
      </w:r>
    </w:p>
    <w:p w14:paraId="6059F5E5" w14:textId="09D74E49" w:rsidR="007E5974" w:rsidRPr="007E5974" w:rsidRDefault="007E5974" w:rsidP="007E5974">
      <w:pPr>
        <w:bidi/>
        <w:spacing w:line="480" w:lineRule="auto"/>
        <w:jc w:val="right"/>
        <w:rPr>
          <w:rFonts w:cs="Times New Roman"/>
        </w:rPr>
      </w:pPr>
      <w:r w:rsidRPr="007E5974">
        <w:rPr>
          <w:rFonts w:cs="Times New Roman"/>
          <w:rtl/>
        </w:rPr>
        <w:t xml:space="preserve">. </w:t>
      </w:r>
      <w:r w:rsidR="001108D8">
        <w:rPr>
          <w:rFonts w:cs="Times New Roman"/>
        </w:rPr>
        <w:t xml:space="preserve">   </w:t>
      </w:r>
      <w:r>
        <w:rPr>
          <w:rFonts w:cs="Times New Roman"/>
        </w:rPr>
        <w:t xml:space="preserve">1- </w:t>
      </w:r>
      <w:r w:rsidRPr="007E5974">
        <w:rPr>
          <w:rFonts w:cs="Times New Roman"/>
        </w:rPr>
        <w:t>mother - the mother inherits one-third on two conditions - the first condition, if there is no child of dead person, she will get one third</w:t>
      </w:r>
      <w:r>
        <w:rPr>
          <w:rFonts w:cs="Times New Roman"/>
        </w:rPr>
        <w:t xml:space="preserve"> and </w:t>
      </w:r>
      <w:r w:rsidRPr="007E5974">
        <w:rPr>
          <w:rFonts w:cs="Times New Roman"/>
        </w:rPr>
        <w:t>the second condition, the absence of a gathering of the brothers of the deceased</w:t>
      </w:r>
      <w:r>
        <w:rPr>
          <w:rFonts w:cs="Times New Roman"/>
        </w:rPr>
        <w:t>.</w:t>
      </w:r>
      <w:r w:rsidR="00613F08">
        <w:rPr>
          <w:rStyle w:val="FootnoteReference"/>
          <w:rFonts w:cs="Times New Roman"/>
        </w:rPr>
        <w:footnoteReference w:id="28"/>
      </w:r>
    </w:p>
    <w:p w14:paraId="5E2A24D7" w14:textId="77777777" w:rsidR="0084663A" w:rsidRDefault="0084663A" w:rsidP="0084663A">
      <w:r>
        <w:t>For example, this case.</w:t>
      </w:r>
    </w:p>
    <w:p w14:paraId="11D4377B" w14:textId="77777777" w:rsidR="0084663A" w:rsidRDefault="0084663A" w:rsidP="0084663A">
      <w:pPr>
        <w:bidi/>
        <w:jc w:val="right"/>
      </w:pPr>
      <w:r w:rsidRPr="00054246">
        <w:t>The matter</w:t>
      </w:r>
      <w:r>
        <w:t xml:space="preserve"> is </w:t>
      </w:r>
      <w:r w:rsidRPr="00092425">
        <w:t xml:space="preserve">a man died </w:t>
      </w:r>
      <w:r>
        <w:t xml:space="preserve">and </w:t>
      </w:r>
      <w:r w:rsidRPr="00DE1CB3">
        <w:t>left</w:t>
      </w:r>
      <w:r>
        <w:t xml:space="preserve"> mother and brother.</w:t>
      </w:r>
    </w:p>
    <w:p w14:paraId="15612854" w14:textId="77777777" w:rsidR="0084663A" w:rsidRDefault="0084663A" w:rsidP="0084663A">
      <w:pPr>
        <w:bidi/>
        <w:jc w:val="right"/>
      </w:pPr>
    </w:p>
    <w:tbl>
      <w:tblPr>
        <w:tblStyle w:val="TableGrid"/>
        <w:tblW w:w="0" w:type="auto"/>
        <w:tblLook w:val="04A0" w:firstRow="1" w:lastRow="0" w:firstColumn="1" w:lastColumn="0" w:noHBand="0" w:noVBand="1"/>
      </w:tblPr>
      <w:tblGrid>
        <w:gridCol w:w="2061"/>
        <w:gridCol w:w="2335"/>
        <w:gridCol w:w="909"/>
        <w:gridCol w:w="2790"/>
      </w:tblGrid>
      <w:tr w:rsidR="0084663A" w14:paraId="1F6115EC" w14:textId="77777777" w:rsidTr="0033250D">
        <w:trPr>
          <w:trHeight w:val="656"/>
        </w:trPr>
        <w:tc>
          <w:tcPr>
            <w:tcW w:w="2061" w:type="dxa"/>
          </w:tcPr>
          <w:p w14:paraId="4B54CC4C" w14:textId="77777777" w:rsidR="0084663A" w:rsidRDefault="0084663A" w:rsidP="0033250D">
            <w:r>
              <w:lastRenderedPageBreak/>
              <w:t>I</w:t>
            </w:r>
            <w:r w:rsidRPr="008D1538">
              <w:t>mposed</w:t>
            </w:r>
            <w:r>
              <w:t xml:space="preserve"> </w:t>
            </w:r>
            <w:r w:rsidRPr="004241E2">
              <w:rPr>
                <w:rFonts w:cs="Times New Roman"/>
              </w:rPr>
              <w:t>(</w:t>
            </w:r>
            <w:r w:rsidRPr="0021109C">
              <w:rPr>
                <w:rFonts w:cs="Times New Roman"/>
                <w:i/>
                <w:iCs/>
              </w:rPr>
              <w:t>Alfurud</w:t>
            </w:r>
            <w:r w:rsidRPr="004241E2">
              <w:rPr>
                <w:rFonts w:cs="Times New Roman"/>
              </w:rPr>
              <w:t>)</w:t>
            </w:r>
          </w:p>
        </w:tc>
        <w:tc>
          <w:tcPr>
            <w:tcW w:w="2335" w:type="dxa"/>
          </w:tcPr>
          <w:p w14:paraId="0F2E58C7" w14:textId="77777777" w:rsidR="0084663A" w:rsidRPr="008549DA" w:rsidRDefault="0084663A" w:rsidP="0033250D">
            <w:pPr>
              <w:rPr>
                <w:rFonts w:eastAsia="Times New Roman" w:cs="Times New Roman"/>
                <w:color w:val="000000" w:themeColor="text1"/>
              </w:rPr>
            </w:pPr>
            <w:r w:rsidRPr="008549DA">
              <w:rPr>
                <w:color w:val="000000" w:themeColor="text1"/>
              </w:rPr>
              <w:t>Inheritors</w:t>
            </w:r>
            <w:r w:rsidRPr="008549DA">
              <w:rPr>
                <w:color w:val="000000" w:themeColor="text1"/>
                <w:rtl/>
              </w:rPr>
              <w:t xml:space="preserve"> )</w:t>
            </w:r>
            <w:r>
              <w:rPr>
                <w:rFonts w:hint="cs"/>
                <w:color w:val="000000" w:themeColor="text1"/>
                <w:rtl/>
              </w:rPr>
              <w:t xml:space="preserve"> </w:t>
            </w:r>
            <w:r w:rsidRPr="008549DA">
              <w:rPr>
                <w:rFonts w:eastAsia="Times New Roman" w:cs="Arial"/>
                <w:i/>
                <w:iCs/>
                <w:color w:val="000000" w:themeColor="text1"/>
                <w:shd w:val="clear" w:color="auto" w:fill="FFFFFF"/>
              </w:rPr>
              <w:t>alwartha</w:t>
            </w:r>
            <w:r w:rsidRPr="008549DA">
              <w:rPr>
                <w:rFonts w:eastAsia="Times New Roman" w:cs="Arial"/>
                <w:color w:val="000000" w:themeColor="text1"/>
                <w:sz w:val="20"/>
                <w:szCs w:val="20"/>
                <w:shd w:val="clear" w:color="auto" w:fill="FFFFFF"/>
                <w:rtl/>
              </w:rPr>
              <w:t>(</w:t>
            </w:r>
          </w:p>
          <w:p w14:paraId="0010839E" w14:textId="77777777" w:rsidR="0084663A" w:rsidRDefault="0084663A" w:rsidP="0033250D"/>
        </w:tc>
        <w:tc>
          <w:tcPr>
            <w:tcW w:w="909" w:type="dxa"/>
          </w:tcPr>
          <w:p w14:paraId="1495F627" w14:textId="77777777" w:rsidR="0084663A" w:rsidRDefault="0084663A" w:rsidP="0033250D">
            <w:r w:rsidRPr="00684669">
              <w:t>Equity</w:t>
            </w:r>
          </w:p>
        </w:tc>
        <w:tc>
          <w:tcPr>
            <w:tcW w:w="2790" w:type="dxa"/>
          </w:tcPr>
          <w:p w14:paraId="58110106" w14:textId="77777777" w:rsidR="0084663A" w:rsidRDefault="0084663A" w:rsidP="0033250D">
            <w:r w:rsidRPr="00F50E07">
              <w:t xml:space="preserve">Distribution or </w:t>
            </w:r>
            <w:r>
              <w:t>S</w:t>
            </w:r>
            <w:r w:rsidRPr="00F50E07">
              <w:t>olution</w:t>
            </w:r>
          </w:p>
        </w:tc>
      </w:tr>
      <w:tr w:rsidR="0084663A" w14:paraId="6C780567" w14:textId="77777777" w:rsidTr="0033250D">
        <w:trPr>
          <w:trHeight w:val="422"/>
        </w:trPr>
        <w:tc>
          <w:tcPr>
            <w:tcW w:w="2061" w:type="dxa"/>
          </w:tcPr>
          <w:p w14:paraId="6A92BEB9" w14:textId="77777777" w:rsidR="0084663A" w:rsidRDefault="0084663A" w:rsidP="0033250D"/>
        </w:tc>
        <w:tc>
          <w:tcPr>
            <w:tcW w:w="2335" w:type="dxa"/>
          </w:tcPr>
          <w:p w14:paraId="1AAB9DB2" w14:textId="77777777" w:rsidR="0084663A" w:rsidRDefault="0084663A" w:rsidP="0033250D"/>
        </w:tc>
        <w:tc>
          <w:tcPr>
            <w:tcW w:w="909" w:type="dxa"/>
          </w:tcPr>
          <w:p w14:paraId="44CD6B03" w14:textId="77777777" w:rsidR="0084663A" w:rsidRDefault="0084663A" w:rsidP="0033250D">
            <w:r>
              <w:t>3</w:t>
            </w:r>
          </w:p>
        </w:tc>
        <w:tc>
          <w:tcPr>
            <w:tcW w:w="2790" w:type="dxa"/>
          </w:tcPr>
          <w:p w14:paraId="178F3885" w14:textId="77777777" w:rsidR="0084663A" w:rsidRDefault="0084663A" w:rsidP="0033250D"/>
        </w:tc>
      </w:tr>
      <w:tr w:rsidR="0084663A" w14:paraId="10101CA4" w14:textId="77777777" w:rsidTr="0033250D">
        <w:trPr>
          <w:trHeight w:val="485"/>
        </w:trPr>
        <w:tc>
          <w:tcPr>
            <w:tcW w:w="2061" w:type="dxa"/>
          </w:tcPr>
          <w:p w14:paraId="53743E5F" w14:textId="77777777" w:rsidR="0084663A" w:rsidRDefault="0084663A" w:rsidP="0033250D">
            <w:r>
              <w:t xml:space="preserve">1/3 </w:t>
            </w:r>
          </w:p>
        </w:tc>
        <w:tc>
          <w:tcPr>
            <w:tcW w:w="2335" w:type="dxa"/>
          </w:tcPr>
          <w:p w14:paraId="2D89A964" w14:textId="77777777" w:rsidR="0084663A" w:rsidRDefault="0084663A" w:rsidP="0033250D">
            <w:r>
              <w:t>Mother</w:t>
            </w:r>
          </w:p>
        </w:tc>
        <w:tc>
          <w:tcPr>
            <w:tcW w:w="909" w:type="dxa"/>
          </w:tcPr>
          <w:p w14:paraId="153423DE" w14:textId="77777777" w:rsidR="0084663A" w:rsidRDefault="0084663A" w:rsidP="0033250D">
            <w:r>
              <w:t>1</w:t>
            </w:r>
          </w:p>
        </w:tc>
        <w:tc>
          <w:tcPr>
            <w:tcW w:w="2790" w:type="dxa"/>
          </w:tcPr>
          <w:p w14:paraId="0C50BA84" w14:textId="77777777" w:rsidR="0084663A" w:rsidRDefault="0084663A" w:rsidP="0033250D">
            <w:r>
              <w:t>The mother is worth one- third</w:t>
            </w:r>
          </w:p>
        </w:tc>
      </w:tr>
      <w:tr w:rsidR="0084663A" w14:paraId="7DF039D8" w14:textId="77777777" w:rsidTr="0033250D">
        <w:trPr>
          <w:trHeight w:val="395"/>
        </w:trPr>
        <w:tc>
          <w:tcPr>
            <w:tcW w:w="2061" w:type="dxa"/>
          </w:tcPr>
          <w:p w14:paraId="55278C61" w14:textId="77777777" w:rsidR="0084663A" w:rsidRDefault="0084663A" w:rsidP="0033250D">
            <w:r>
              <w:t xml:space="preserve">The rest </w:t>
            </w:r>
          </w:p>
        </w:tc>
        <w:tc>
          <w:tcPr>
            <w:tcW w:w="2335" w:type="dxa"/>
          </w:tcPr>
          <w:p w14:paraId="6941460B" w14:textId="77777777" w:rsidR="0084663A" w:rsidRDefault="0084663A" w:rsidP="0033250D">
            <w:r>
              <w:t xml:space="preserve">Brother </w:t>
            </w:r>
          </w:p>
        </w:tc>
        <w:tc>
          <w:tcPr>
            <w:tcW w:w="909" w:type="dxa"/>
          </w:tcPr>
          <w:p w14:paraId="082907EA" w14:textId="77777777" w:rsidR="0084663A" w:rsidRDefault="0084663A" w:rsidP="0033250D">
            <w:r>
              <w:t>2</w:t>
            </w:r>
          </w:p>
        </w:tc>
        <w:tc>
          <w:tcPr>
            <w:tcW w:w="2790" w:type="dxa"/>
          </w:tcPr>
          <w:p w14:paraId="29214F69" w14:textId="03E81759" w:rsidR="0084663A" w:rsidRDefault="0084663A" w:rsidP="0033250D">
            <w:r>
              <w:t xml:space="preserve">The brother takes rest because he is </w:t>
            </w:r>
            <w:r w:rsidRPr="00F14C1E">
              <w:rPr>
                <w:i/>
                <w:iCs/>
              </w:rPr>
              <w:t>(asaba)</w:t>
            </w:r>
            <w:r>
              <w:rPr>
                <w:rStyle w:val="FootnoteReference"/>
              </w:rPr>
              <w:footnoteReference w:id="29"/>
            </w:r>
          </w:p>
        </w:tc>
      </w:tr>
    </w:tbl>
    <w:p w14:paraId="40C13572" w14:textId="77777777" w:rsidR="005D453C" w:rsidRDefault="005D453C" w:rsidP="0084663A">
      <w:pPr>
        <w:bidi/>
        <w:spacing w:line="480" w:lineRule="auto"/>
        <w:jc w:val="right"/>
        <w:rPr>
          <w:rFonts w:cs="Times New Roman"/>
        </w:rPr>
      </w:pPr>
      <w:r>
        <w:rPr>
          <w:rFonts w:cs="Times New Roman"/>
        </w:rPr>
        <w:t xml:space="preserve"> </w:t>
      </w:r>
    </w:p>
    <w:p w14:paraId="4C4845C6" w14:textId="25F6D06D" w:rsidR="005D453C" w:rsidRPr="005D453C" w:rsidRDefault="005D453C" w:rsidP="005D453C">
      <w:pPr>
        <w:bidi/>
        <w:spacing w:line="480" w:lineRule="auto"/>
        <w:jc w:val="right"/>
        <w:rPr>
          <w:rFonts w:cs="Times New Roman"/>
        </w:rPr>
      </w:pPr>
      <w:r>
        <w:rPr>
          <w:rFonts w:cs="Times New Roman"/>
        </w:rPr>
        <w:t xml:space="preserve">2- </w:t>
      </w:r>
      <w:r w:rsidR="00C61FC4">
        <w:rPr>
          <w:rFonts w:cs="Times New Roman"/>
        </w:rPr>
        <w:t xml:space="preserve"> </w:t>
      </w:r>
      <w:r w:rsidRPr="005D453C">
        <w:rPr>
          <w:rFonts w:cs="Times New Roman"/>
        </w:rPr>
        <w:t>The combination of brothers or sisters who are from the mother</w:t>
      </w:r>
      <w:r w:rsidR="00E24ADC">
        <w:rPr>
          <w:rFonts w:cs="Times New Roman"/>
        </w:rPr>
        <w:t xml:space="preserve"> i</w:t>
      </w:r>
      <w:r w:rsidR="00C90B3C">
        <w:rPr>
          <w:rFonts w:cs="Times New Roman"/>
        </w:rPr>
        <w:t>nherit one-third</w:t>
      </w:r>
      <w:r w:rsidRPr="005D453C">
        <w:rPr>
          <w:rFonts w:cs="Times New Roman"/>
        </w:rPr>
        <w:t>.</w:t>
      </w:r>
    </w:p>
    <w:p w14:paraId="03FF02C7" w14:textId="7558B641" w:rsidR="002F4284" w:rsidRPr="0084663A" w:rsidRDefault="00D24144" w:rsidP="00E830CA">
      <w:pPr>
        <w:bidi/>
        <w:spacing w:line="480" w:lineRule="auto"/>
        <w:jc w:val="right"/>
        <w:rPr>
          <w:rFonts w:cs="Times New Roman"/>
          <w:rtl/>
        </w:rPr>
      </w:pPr>
      <w:r>
        <w:rPr>
          <w:rFonts w:cs="Times New Roman"/>
        </w:rPr>
        <w:t>I</w:t>
      </w:r>
      <w:r w:rsidR="005D453C" w:rsidRPr="005D453C">
        <w:rPr>
          <w:rFonts w:cs="Times New Roman"/>
        </w:rPr>
        <w:t>n addition, this case</w:t>
      </w:r>
      <w:r>
        <w:rPr>
          <w:rFonts w:cs="Times New Roman"/>
        </w:rPr>
        <w:t xml:space="preserve"> has </w:t>
      </w:r>
      <w:r w:rsidR="001E386D">
        <w:rPr>
          <w:rFonts w:cs="Times New Roman"/>
        </w:rPr>
        <w:t>exception.</w:t>
      </w:r>
      <w:r w:rsidR="005D453C" w:rsidRPr="005D453C">
        <w:rPr>
          <w:rFonts w:cs="Times New Roman"/>
        </w:rPr>
        <w:t xml:space="preserve"> </w:t>
      </w:r>
      <w:r w:rsidR="001E386D">
        <w:rPr>
          <w:rFonts w:cs="Times New Roman"/>
        </w:rPr>
        <w:t>T</w:t>
      </w:r>
      <w:r w:rsidR="005D453C" w:rsidRPr="005D453C">
        <w:rPr>
          <w:rFonts w:cs="Times New Roman"/>
        </w:rPr>
        <w:t>he man and women will take the same amount of money</w:t>
      </w:r>
      <w:r w:rsidR="001E386D">
        <w:rPr>
          <w:rFonts w:cs="Times New Roman"/>
        </w:rPr>
        <w:t xml:space="preserve"> because they inherit </w:t>
      </w:r>
      <w:r w:rsidR="00E830CA" w:rsidRPr="00E830CA">
        <w:rPr>
          <w:rFonts w:cs="Times New Roman"/>
        </w:rPr>
        <w:t>through</w:t>
      </w:r>
      <w:r w:rsidR="00E830CA">
        <w:rPr>
          <w:rFonts w:cs="Times New Roman"/>
        </w:rPr>
        <w:t xml:space="preserve"> </w:t>
      </w:r>
      <w:r w:rsidR="00F41B75">
        <w:rPr>
          <w:rFonts w:cs="Times New Roman"/>
        </w:rPr>
        <w:t>the mother</w:t>
      </w:r>
      <w:r w:rsidR="005D453C" w:rsidRPr="005D453C">
        <w:rPr>
          <w:rFonts w:cs="Times New Roman"/>
        </w:rPr>
        <w:t xml:space="preserve">.          </w:t>
      </w:r>
      <w:r w:rsidR="00114BF7">
        <w:rPr>
          <w:rStyle w:val="FootnoteReference"/>
          <w:rFonts w:cs="Times New Roman"/>
          <w:rtl/>
        </w:rPr>
        <w:footnoteReference w:id="30"/>
      </w:r>
    </w:p>
    <w:p w14:paraId="2173516D" w14:textId="77777777" w:rsidR="008627CE" w:rsidRDefault="008627CE" w:rsidP="008627CE">
      <w:r>
        <w:t>For example, this case.</w:t>
      </w:r>
    </w:p>
    <w:p w14:paraId="60079278" w14:textId="77777777" w:rsidR="008627CE" w:rsidRDefault="008627CE" w:rsidP="008627CE">
      <w:pPr>
        <w:bidi/>
        <w:jc w:val="right"/>
      </w:pPr>
      <w:r w:rsidRPr="00054246">
        <w:t>The matter</w:t>
      </w:r>
      <w:r>
        <w:t xml:space="preserve"> is a man died and left brother from mother and sister from mother and uncle. </w:t>
      </w:r>
    </w:p>
    <w:p w14:paraId="1D8AF790" w14:textId="77777777" w:rsidR="008627CE" w:rsidRPr="00F4495B" w:rsidRDefault="008627CE" w:rsidP="008627CE">
      <w:pPr>
        <w:bidi/>
        <w:jc w:val="right"/>
      </w:pPr>
    </w:p>
    <w:tbl>
      <w:tblPr>
        <w:tblStyle w:val="TableGrid"/>
        <w:tblW w:w="0" w:type="auto"/>
        <w:tblLook w:val="04A0" w:firstRow="1" w:lastRow="0" w:firstColumn="1" w:lastColumn="0" w:noHBand="0" w:noVBand="1"/>
      </w:tblPr>
      <w:tblGrid>
        <w:gridCol w:w="2061"/>
        <w:gridCol w:w="2335"/>
        <w:gridCol w:w="909"/>
        <w:gridCol w:w="2790"/>
      </w:tblGrid>
      <w:tr w:rsidR="008627CE" w14:paraId="4003CBC4" w14:textId="77777777" w:rsidTr="0033250D">
        <w:trPr>
          <w:trHeight w:val="656"/>
        </w:trPr>
        <w:tc>
          <w:tcPr>
            <w:tcW w:w="2061" w:type="dxa"/>
          </w:tcPr>
          <w:p w14:paraId="77480D5A" w14:textId="77777777" w:rsidR="008627CE" w:rsidRDefault="008627CE" w:rsidP="0033250D">
            <w:r>
              <w:t>I</w:t>
            </w:r>
            <w:r w:rsidRPr="008D1538">
              <w:t>mposed</w:t>
            </w:r>
            <w:r>
              <w:t xml:space="preserve"> </w:t>
            </w:r>
            <w:r w:rsidRPr="004241E2">
              <w:rPr>
                <w:rFonts w:cs="Times New Roman"/>
              </w:rPr>
              <w:t>(</w:t>
            </w:r>
            <w:r w:rsidRPr="0021109C">
              <w:rPr>
                <w:rFonts w:cs="Times New Roman"/>
                <w:i/>
                <w:iCs/>
              </w:rPr>
              <w:t>Alfurud</w:t>
            </w:r>
            <w:r w:rsidRPr="004241E2">
              <w:rPr>
                <w:rFonts w:cs="Times New Roman"/>
              </w:rPr>
              <w:t>)</w:t>
            </w:r>
          </w:p>
        </w:tc>
        <w:tc>
          <w:tcPr>
            <w:tcW w:w="2335" w:type="dxa"/>
          </w:tcPr>
          <w:p w14:paraId="22351ED2" w14:textId="77777777" w:rsidR="008627CE" w:rsidRPr="008549DA" w:rsidRDefault="008627CE" w:rsidP="0033250D">
            <w:pPr>
              <w:rPr>
                <w:rFonts w:eastAsia="Times New Roman" w:cs="Times New Roman"/>
                <w:color w:val="000000" w:themeColor="text1"/>
              </w:rPr>
            </w:pPr>
            <w:r w:rsidRPr="008549DA">
              <w:rPr>
                <w:color w:val="000000" w:themeColor="text1"/>
              </w:rPr>
              <w:t>Inheritors</w:t>
            </w:r>
            <w:r w:rsidRPr="008549DA">
              <w:rPr>
                <w:color w:val="000000" w:themeColor="text1"/>
                <w:rtl/>
              </w:rPr>
              <w:t xml:space="preserve"> )</w:t>
            </w:r>
            <w:r>
              <w:rPr>
                <w:rFonts w:hint="cs"/>
                <w:color w:val="000000" w:themeColor="text1"/>
                <w:rtl/>
              </w:rPr>
              <w:t xml:space="preserve"> </w:t>
            </w:r>
            <w:r w:rsidRPr="008549DA">
              <w:rPr>
                <w:rFonts w:eastAsia="Times New Roman" w:cs="Arial"/>
                <w:i/>
                <w:iCs/>
                <w:color w:val="000000" w:themeColor="text1"/>
                <w:shd w:val="clear" w:color="auto" w:fill="FFFFFF"/>
              </w:rPr>
              <w:t>alwartha</w:t>
            </w:r>
            <w:r w:rsidRPr="008549DA">
              <w:rPr>
                <w:rFonts w:eastAsia="Times New Roman" w:cs="Arial"/>
                <w:color w:val="000000" w:themeColor="text1"/>
                <w:sz w:val="20"/>
                <w:szCs w:val="20"/>
                <w:shd w:val="clear" w:color="auto" w:fill="FFFFFF"/>
                <w:rtl/>
              </w:rPr>
              <w:t>(</w:t>
            </w:r>
          </w:p>
          <w:p w14:paraId="6AEC3222" w14:textId="77777777" w:rsidR="008627CE" w:rsidRDefault="008627CE" w:rsidP="0033250D"/>
        </w:tc>
        <w:tc>
          <w:tcPr>
            <w:tcW w:w="909" w:type="dxa"/>
          </w:tcPr>
          <w:p w14:paraId="024C2603" w14:textId="77777777" w:rsidR="008627CE" w:rsidRDefault="008627CE" w:rsidP="0033250D">
            <w:r w:rsidRPr="00684669">
              <w:t>Equity</w:t>
            </w:r>
          </w:p>
        </w:tc>
        <w:tc>
          <w:tcPr>
            <w:tcW w:w="2790" w:type="dxa"/>
          </w:tcPr>
          <w:p w14:paraId="3E5AE4AE" w14:textId="77777777" w:rsidR="008627CE" w:rsidRDefault="008627CE" w:rsidP="0033250D">
            <w:r w:rsidRPr="00F50E07">
              <w:t xml:space="preserve">Distribution or </w:t>
            </w:r>
            <w:r>
              <w:t>S</w:t>
            </w:r>
            <w:r w:rsidRPr="00F50E07">
              <w:t>olution</w:t>
            </w:r>
          </w:p>
        </w:tc>
      </w:tr>
      <w:tr w:rsidR="008627CE" w14:paraId="38B949D5" w14:textId="77777777" w:rsidTr="0033250D">
        <w:trPr>
          <w:trHeight w:val="701"/>
        </w:trPr>
        <w:tc>
          <w:tcPr>
            <w:tcW w:w="2061" w:type="dxa"/>
          </w:tcPr>
          <w:p w14:paraId="6CAD05E7" w14:textId="77777777" w:rsidR="008627CE" w:rsidRDefault="008627CE" w:rsidP="0033250D"/>
        </w:tc>
        <w:tc>
          <w:tcPr>
            <w:tcW w:w="2335" w:type="dxa"/>
          </w:tcPr>
          <w:p w14:paraId="44C857BE" w14:textId="77777777" w:rsidR="008627CE" w:rsidRDefault="008627CE" w:rsidP="0033250D"/>
        </w:tc>
        <w:tc>
          <w:tcPr>
            <w:tcW w:w="909" w:type="dxa"/>
          </w:tcPr>
          <w:p w14:paraId="54DAF25B" w14:textId="77777777" w:rsidR="008627CE" w:rsidRDefault="008627CE" w:rsidP="0033250D">
            <w:r>
              <w:t>3</w:t>
            </w:r>
          </w:p>
        </w:tc>
        <w:tc>
          <w:tcPr>
            <w:tcW w:w="2790" w:type="dxa"/>
          </w:tcPr>
          <w:p w14:paraId="6E908132" w14:textId="77777777" w:rsidR="008627CE" w:rsidRDefault="008627CE" w:rsidP="0033250D"/>
        </w:tc>
      </w:tr>
      <w:tr w:rsidR="008627CE" w14:paraId="511D2229" w14:textId="77777777" w:rsidTr="0033250D">
        <w:trPr>
          <w:trHeight w:val="485"/>
        </w:trPr>
        <w:tc>
          <w:tcPr>
            <w:tcW w:w="2061" w:type="dxa"/>
          </w:tcPr>
          <w:p w14:paraId="37525529" w14:textId="1865ADA4" w:rsidR="008627CE" w:rsidRDefault="004A43D1" w:rsidP="0033250D">
            <w:r>
              <w:t xml:space="preserve">1/3 </w:t>
            </w:r>
            <w:r w:rsidR="008627CE">
              <w:t xml:space="preserve"> </w:t>
            </w:r>
          </w:p>
        </w:tc>
        <w:tc>
          <w:tcPr>
            <w:tcW w:w="2335" w:type="dxa"/>
          </w:tcPr>
          <w:p w14:paraId="6C99C522" w14:textId="77777777" w:rsidR="008627CE" w:rsidRDefault="008627CE" w:rsidP="0033250D">
            <w:r>
              <w:t>brother from mother - sister from mother</w:t>
            </w:r>
          </w:p>
        </w:tc>
        <w:tc>
          <w:tcPr>
            <w:tcW w:w="909" w:type="dxa"/>
          </w:tcPr>
          <w:p w14:paraId="622C8EE1" w14:textId="77777777" w:rsidR="008627CE" w:rsidRDefault="008627CE" w:rsidP="0033250D">
            <w:r>
              <w:t>1</w:t>
            </w:r>
          </w:p>
        </w:tc>
        <w:tc>
          <w:tcPr>
            <w:tcW w:w="2790" w:type="dxa"/>
          </w:tcPr>
          <w:p w14:paraId="62722C5F" w14:textId="77777777" w:rsidR="008627CE" w:rsidRDefault="008627CE" w:rsidP="0033250D">
            <w:r>
              <w:t xml:space="preserve">The brother and sister have equal amount of money.  </w:t>
            </w:r>
          </w:p>
        </w:tc>
      </w:tr>
      <w:tr w:rsidR="008627CE" w14:paraId="696F539F" w14:textId="77777777" w:rsidTr="0033250D">
        <w:trPr>
          <w:trHeight w:val="692"/>
        </w:trPr>
        <w:tc>
          <w:tcPr>
            <w:tcW w:w="2061" w:type="dxa"/>
          </w:tcPr>
          <w:p w14:paraId="65B45D14" w14:textId="77777777" w:rsidR="008627CE" w:rsidRDefault="008627CE" w:rsidP="0033250D">
            <w:r>
              <w:t xml:space="preserve">The rest </w:t>
            </w:r>
          </w:p>
        </w:tc>
        <w:tc>
          <w:tcPr>
            <w:tcW w:w="2335" w:type="dxa"/>
          </w:tcPr>
          <w:p w14:paraId="5363AE78" w14:textId="28DBC259" w:rsidR="008627CE" w:rsidRDefault="00094F7C" w:rsidP="0033250D">
            <w:r>
              <w:t>U</w:t>
            </w:r>
            <w:r w:rsidR="008627CE">
              <w:t>ncle</w:t>
            </w:r>
          </w:p>
        </w:tc>
        <w:tc>
          <w:tcPr>
            <w:tcW w:w="909" w:type="dxa"/>
          </w:tcPr>
          <w:p w14:paraId="32290225" w14:textId="77777777" w:rsidR="008627CE" w:rsidRDefault="008627CE" w:rsidP="0033250D">
            <w:r>
              <w:t>2</w:t>
            </w:r>
          </w:p>
        </w:tc>
        <w:tc>
          <w:tcPr>
            <w:tcW w:w="2790" w:type="dxa"/>
          </w:tcPr>
          <w:p w14:paraId="6A440308" w14:textId="77777777" w:rsidR="008627CE" w:rsidRDefault="008627CE" w:rsidP="0033250D">
            <w:r>
              <w:t xml:space="preserve">The uncle will get the rest </w:t>
            </w:r>
          </w:p>
          <w:p w14:paraId="4E352F95" w14:textId="31BD4315" w:rsidR="008627CE" w:rsidRDefault="008627CE" w:rsidP="0033250D">
            <w:r>
              <w:t xml:space="preserve">because he is </w:t>
            </w:r>
            <w:r w:rsidRPr="00F14C1E">
              <w:rPr>
                <w:i/>
                <w:iCs/>
              </w:rPr>
              <w:t>(asaba)</w:t>
            </w:r>
            <w:r>
              <w:rPr>
                <w:rStyle w:val="FootnoteReference"/>
              </w:rPr>
              <w:footnoteReference w:id="31"/>
            </w:r>
          </w:p>
        </w:tc>
      </w:tr>
    </w:tbl>
    <w:p w14:paraId="6220F3B4" w14:textId="77777777" w:rsidR="004A2AA2" w:rsidRDefault="004A2AA2" w:rsidP="002F4284">
      <w:pPr>
        <w:spacing w:line="480" w:lineRule="auto"/>
        <w:rPr>
          <w:rFonts w:cs="Times New Roman"/>
        </w:rPr>
      </w:pPr>
    </w:p>
    <w:p w14:paraId="26420D27" w14:textId="6C73E66F" w:rsidR="00566ED5" w:rsidRPr="001C305B" w:rsidRDefault="00566ED5" w:rsidP="005253E9">
      <w:pPr>
        <w:bidi/>
        <w:spacing w:line="480" w:lineRule="auto"/>
        <w:jc w:val="right"/>
        <w:rPr>
          <w:rFonts w:cs="Times New Roman"/>
          <w:b/>
          <w:bCs/>
          <w:u w:val="single"/>
        </w:rPr>
      </w:pPr>
      <w:r w:rsidRPr="001C305B">
        <w:rPr>
          <w:rFonts w:cs="Times New Roman"/>
          <w:b/>
          <w:bCs/>
          <w:u w:val="single"/>
        </w:rPr>
        <w:t xml:space="preserve">people who deserve the </w:t>
      </w:r>
      <w:r w:rsidR="00BD22A3" w:rsidRPr="001C305B">
        <w:rPr>
          <w:rFonts w:cs="Times New Roman"/>
          <w:b/>
          <w:bCs/>
          <w:u w:val="single"/>
        </w:rPr>
        <w:t xml:space="preserve">one sixth </w:t>
      </w:r>
      <w:r w:rsidRPr="001C305B">
        <w:rPr>
          <w:rFonts w:cs="Times New Roman"/>
          <w:b/>
          <w:bCs/>
          <w:u w:val="single"/>
        </w:rPr>
        <w:t>from the inheritance</w:t>
      </w:r>
      <w:r w:rsidR="005253E9" w:rsidRPr="001C305B">
        <w:rPr>
          <w:rFonts w:cs="Times New Roman"/>
          <w:b/>
          <w:bCs/>
          <w:u w:val="single"/>
        </w:rPr>
        <w:t xml:space="preserve">, and they are </w:t>
      </w:r>
      <w:r w:rsidR="006F01F5" w:rsidRPr="001C305B">
        <w:rPr>
          <w:rFonts w:cs="Times New Roman"/>
          <w:b/>
          <w:bCs/>
          <w:u w:val="single"/>
        </w:rPr>
        <w:t>seven.</w:t>
      </w:r>
    </w:p>
    <w:p w14:paraId="355C2B6F" w14:textId="7F7318F3" w:rsidR="006F01F5" w:rsidRDefault="006F01F5" w:rsidP="0040153C">
      <w:pPr>
        <w:pStyle w:val="ListParagraph"/>
        <w:numPr>
          <w:ilvl w:val="0"/>
          <w:numId w:val="25"/>
        </w:numPr>
        <w:spacing w:line="480" w:lineRule="auto"/>
        <w:rPr>
          <w:rFonts w:cs="Times New Roman"/>
        </w:rPr>
      </w:pPr>
      <w:r>
        <w:rPr>
          <w:rFonts w:cs="Times New Roman"/>
        </w:rPr>
        <w:t xml:space="preserve">The father </w:t>
      </w:r>
      <w:r w:rsidR="00C74BC9" w:rsidRPr="00C74BC9">
        <w:rPr>
          <w:rFonts w:cs="Times New Roman"/>
        </w:rPr>
        <w:t>inherits one sixth</w:t>
      </w:r>
      <w:r w:rsidR="00C74BC9">
        <w:rPr>
          <w:rFonts w:cs="Times New Roman"/>
        </w:rPr>
        <w:t xml:space="preserve"> </w:t>
      </w:r>
      <w:r w:rsidR="0040153C">
        <w:rPr>
          <w:rFonts w:cs="Times New Roman"/>
        </w:rPr>
        <w:t>when the persona who died has child.</w:t>
      </w:r>
    </w:p>
    <w:p w14:paraId="7D91306A" w14:textId="31165C47" w:rsidR="0040153C" w:rsidRDefault="0040153C" w:rsidP="0040153C">
      <w:pPr>
        <w:pStyle w:val="ListParagraph"/>
        <w:numPr>
          <w:ilvl w:val="0"/>
          <w:numId w:val="25"/>
        </w:numPr>
        <w:spacing w:line="480" w:lineRule="auto"/>
        <w:rPr>
          <w:rFonts w:cs="Times New Roman"/>
        </w:rPr>
      </w:pPr>
      <w:r>
        <w:rPr>
          <w:rFonts w:cs="Times New Roman"/>
        </w:rPr>
        <w:lastRenderedPageBreak/>
        <w:t xml:space="preserve">The mother </w:t>
      </w:r>
      <w:r w:rsidRPr="00C74BC9">
        <w:rPr>
          <w:rFonts w:cs="Times New Roman"/>
        </w:rPr>
        <w:t>inherits one sixth</w:t>
      </w:r>
      <w:r>
        <w:rPr>
          <w:rFonts w:cs="Times New Roman"/>
        </w:rPr>
        <w:t xml:space="preserve"> when the persona who died has child or there </w:t>
      </w:r>
      <w:r w:rsidR="00C90752">
        <w:rPr>
          <w:rFonts w:cs="Times New Roman"/>
        </w:rPr>
        <w:t>is</w:t>
      </w:r>
      <w:r>
        <w:rPr>
          <w:rFonts w:cs="Times New Roman"/>
        </w:rPr>
        <w:t xml:space="preserve"> combination of brothers.</w:t>
      </w:r>
    </w:p>
    <w:p w14:paraId="2385C863" w14:textId="77777777" w:rsidR="004B2B57" w:rsidRPr="004B2B57" w:rsidRDefault="004B2B57" w:rsidP="004B2B57">
      <w:pPr>
        <w:pStyle w:val="ListParagraph"/>
        <w:numPr>
          <w:ilvl w:val="0"/>
          <w:numId w:val="25"/>
        </w:numPr>
        <w:spacing w:line="480" w:lineRule="auto"/>
        <w:rPr>
          <w:rFonts w:cs="Times New Roman"/>
        </w:rPr>
      </w:pPr>
      <w:r w:rsidRPr="004B2B57">
        <w:rPr>
          <w:rFonts w:cs="Times New Roman"/>
        </w:rPr>
        <w:t>The girl of the son inherits one sixth - when there is a daughter.</w:t>
      </w:r>
    </w:p>
    <w:p w14:paraId="6560F7A8" w14:textId="62C6DF2B" w:rsidR="004B2B57" w:rsidRDefault="00A32516" w:rsidP="004B2B57">
      <w:pPr>
        <w:pStyle w:val="ListParagraph"/>
        <w:spacing w:line="480" w:lineRule="auto"/>
        <w:ind w:left="2160"/>
        <w:rPr>
          <w:rFonts w:cs="Times New Roman"/>
        </w:rPr>
      </w:pPr>
      <w:r>
        <w:rPr>
          <w:rFonts w:cs="Times New Roman"/>
        </w:rPr>
        <w:t>Daughter takes one half</w:t>
      </w:r>
      <w:r w:rsidRPr="004B2B57">
        <w:rPr>
          <w:rFonts w:cs="Times New Roman"/>
        </w:rPr>
        <w:t>, and</w:t>
      </w:r>
      <w:r w:rsidR="004B2B57" w:rsidRPr="004B2B57">
        <w:rPr>
          <w:rFonts w:cs="Times New Roman"/>
        </w:rPr>
        <w:t xml:space="preserve"> the girl of son takes one sixth.</w:t>
      </w:r>
      <w:r w:rsidR="008C3EC1">
        <w:rPr>
          <w:rFonts w:cs="Times New Roman"/>
        </w:rPr>
        <w:t xml:space="preserve"> </w:t>
      </w:r>
      <w:r w:rsidR="008C3EC1" w:rsidRPr="008C3EC1">
        <w:rPr>
          <w:rFonts w:cs="Times New Roman"/>
        </w:rPr>
        <w:t>if there are more than one girl of the son like sister or brother, they will share in one sixth.</w:t>
      </w:r>
    </w:p>
    <w:p w14:paraId="6660CE4E" w14:textId="77777777" w:rsidR="00BD63BA" w:rsidRDefault="00BD63BA" w:rsidP="00BD63BA">
      <w:r>
        <w:t>For example, this case.</w:t>
      </w:r>
    </w:p>
    <w:p w14:paraId="2AD772E9" w14:textId="77777777" w:rsidR="00BD63BA" w:rsidRDefault="00BD63BA" w:rsidP="00BD63BA">
      <w:pPr>
        <w:bidi/>
        <w:jc w:val="right"/>
      </w:pPr>
      <w:r w:rsidRPr="00054246">
        <w:t>The matter</w:t>
      </w:r>
      <w:r>
        <w:t xml:space="preserve"> is a man died and left </w:t>
      </w:r>
      <w:r w:rsidRPr="00BE29F6">
        <w:t>father and mother and the girl and the girl of the son.</w:t>
      </w:r>
    </w:p>
    <w:p w14:paraId="4DF5D55E" w14:textId="77777777" w:rsidR="00E26DDC" w:rsidRDefault="00E26DDC" w:rsidP="00E26DDC">
      <w:pPr>
        <w:jc w:val="right"/>
      </w:pPr>
    </w:p>
    <w:tbl>
      <w:tblPr>
        <w:tblStyle w:val="TableGrid"/>
        <w:bidiVisual/>
        <w:tblW w:w="0" w:type="auto"/>
        <w:tblLook w:val="04A0" w:firstRow="1" w:lastRow="0" w:firstColumn="1" w:lastColumn="0" w:noHBand="0" w:noVBand="1"/>
      </w:tblPr>
      <w:tblGrid>
        <w:gridCol w:w="2337"/>
        <w:gridCol w:w="1638"/>
        <w:gridCol w:w="3037"/>
        <w:gridCol w:w="2338"/>
      </w:tblGrid>
      <w:tr w:rsidR="00E26DDC" w14:paraId="3495C02E" w14:textId="77777777" w:rsidTr="0033250D">
        <w:trPr>
          <w:trHeight w:val="620"/>
        </w:trPr>
        <w:tc>
          <w:tcPr>
            <w:tcW w:w="2337" w:type="dxa"/>
          </w:tcPr>
          <w:p w14:paraId="6A96425E" w14:textId="77777777" w:rsidR="00E26DDC" w:rsidRDefault="00E26DDC" w:rsidP="0033250D">
            <w:pPr>
              <w:bidi/>
              <w:jc w:val="right"/>
              <w:rPr>
                <w:rtl/>
              </w:rPr>
            </w:pPr>
            <w:r w:rsidRPr="00F50E07">
              <w:t xml:space="preserve">Distribution or </w:t>
            </w:r>
            <w:r>
              <w:t>S</w:t>
            </w:r>
            <w:r w:rsidRPr="00F50E07">
              <w:t>olution</w:t>
            </w:r>
          </w:p>
        </w:tc>
        <w:tc>
          <w:tcPr>
            <w:tcW w:w="1638" w:type="dxa"/>
          </w:tcPr>
          <w:p w14:paraId="217CEFD6" w14:textId="77777777" w:rsidR="00E26DDC" w:rsidRDefault="00E26DDC" w:rsidP="0033250D">
            <w:pPr>
              <w:bidi/>
              <w:jc w:val="right"/>
            </w:pPr>
            <w:r w:rsidRPr="00684669">
              <w:t>Equity</w:t>
            </w:r>
          </w:p>
          <w:p w14:paraId="5109967E" w14:textId="77777777" w:rsidR="00E26DDC" w:rsidRDefault="00E26DDC" w:rsidP="0033250D">
            <w:pPr>
              <w:bidi/>
              <w:jc w:val="right"/>
              <w:rPr>
                <w:rtl/>
              </w:rPr>
            </w:pPr>
            <w:r>
              <w:t>6</w:t>
            </w:r>
          </w:p>
        </w:tc>
        <w:tc>
          <w:tcPr>
            <w:tcW w:w="3037" w:type="dxa"/>
          </w:tcPr>
          <w:p w14:paraId="77DF50FD" w14:textId="6E05313F" w:rsidR="00E26DDC" w:rsidRDefault="00E26DDC" w:rsidP="00703344">
            <w:pPr>
              <w:bidi/>
              <w:jc w:val="right"/>
              <w:rPr>
                <w:rtl/>
              </w:rPr>
            </w:pPr>
            <w:r>
              <w:rPr>
                <w:rFonts w:eastAsia="Times New Roman" w:cs="Arial"/>
                <w:i/>
                <w:iCs/>
                <w:color w:val="000000" w:themeColor="text1"/>
                <w:shd w:val="clear" w:color="auto" w:fill="FFFFFF"/>
              </w:rPr>
              <w:t xml:space="preserve">  </w:t>
            </w:r>
            <w:r w:rsidRPr="008549DA">
              <w:rPr>
                <w:color w:val="000000" w:themeColor="text1"/>
              </w:rPr>
              <w:t>Inheritors</w:t>
            </w:r>
            <w:r>
              <w:rPr>
                <w:rFonts w:eastAsia="Times New Roman" w:cs="Arial"/>
                <w:i/>
                <w:iCs/>
                <w:color w:val="000000" w:themeColor="text1"/>
                <w:shd w:val="clear" w:color="auto" w:fill="FFFFFF"/>
              </w:rPr>
              <w:t xml:space="preserve">    </w:t>
            </w:r>
            <w:r w:rsidRPr="008549DA">
              <w:rPr>
                <w:rFonts w:eastAsia="Times New Roman" w:cs="Arial"/>
                <w:i/>
                <w:iCs/>
                <w:color w:val="000000" w:themeColor="text1"/>
                <w:shd w:val="clear" w:color="auto" w:fill="FFFFFF"/>
              </w:rPr>
              <w:t>alwarth</w:t>
            </w:r>
          </w:p>
        </w:tc>
        <w:tc>
          <w:tcPr>
            <w:tcW w:w="2338" w:type="dxa"/>
          </w:tcPr>
          <w:p w14:paraId="4D32E55B" w14:textId="77777777" w:rsidR="00E26DDC" w:rsidRDefault="00E26DDC" w:rsidP="0033250D">
            <w:pPr>
              <w:bidi/>
              <w:jc w:val="right"/>
              <w:rPr>
                <w:rtl/>
              </w:rPr>
            </w:pPr>
            <w:r>
              <w:t>I</w:t>
            </w:r>
            <w:r w:rsidRPr="008D1538">
              <w:t>mposed</w:t>
            </w:r>
            <w:r>
              <w:t xml:space="preserve"> </w:t>
            </w:r>
            <w:r w:rsidRPr="004241E2">
              <w:rPr>
                <w:rFonts w:cs="Times New Roman"/>
              </w:rPr>
              <w:t>(</w:t>
            </w:r>
            <w:r w:rsidRPr="0021109C">
              <w:rPr>
                <w:rFonts w:cs="Times New Roman"/>
                <w:i/>
                <w:iCs/>
              </w:rPr>
              <w:t>Alfurud</w:t>
            </w:r>
            <w:r w:rsidRPr="004241E2">
              <w:rPr>
                <w:rFonts w:cs="Times New Roman"/>
              </w:rPr>
              <w:t>)</w:t>
            </w:r>
          </w:p>
        </w:tc>
      </w:tr>
      <w:tr w:rsidR="00E26DDC" w14:paraId="7FB7E9DD" w14:textId="77777777" w:rsidTr="0033250D">
        <w:tc>
          <w:tcPr>
            <w:tcW w:w="2337" w:type="dxa"/>
          </w:tcPr>
          <w:p w14:paraId="6FFA82AB" w14:textId="77777777" w:rsidR="00E26DDC" w:rsidRDefault="00E26DDC" w:rsidP="0033250D">
            <w:pPr>
              <w:bidi/>
              <w:jc w:val="right"/>
              <w:rPr>
                <w:rtl/>
              </w:rPr>
            </w:pPr>
            <w:r>
              <w:t xml:space="preserve">The father gets the one sixth because there is child </w:t>
            </w:r>
          </w:p>
        </w:tc>
        <w:tc>
          <w:tcPr>
            <w:tcW w:w="1638" w:type="dxa"/>
          </w:tcPr>
          <w:p w14:paraId="7873D1C7" w14:textId="77777777" w:rsidR="00E26DDC" w:rsidRDefault="00E26DDC" w:rsidP="0033250D">
            <w:pPr>
              <w:bidi/>
              <w:jc w:val="right"/>
              <w:rPr>
                <w:rtl/>
              </w:rPr>
            </w:pPr>
            <w:r>
              <w:t>1</w:t>
            </w:r>
          </w:p>
        </w:tc>
        <w:tc>
          <w:tcPr>
            <w:tcW w:w="3037" w:type="dxa"/>
          </w:tcPr>
          <w:p w14:paraId="0E43C2A5" w14:textId="77777777" w:rsidR="00E26DDC" w:rsidRDefault="00E26DDC" w:rsidP="0033250D">
            <w:pPr>
              <w:bidi/>
              <w:jc w:val="right"/>
              <w:rPr>
                <w:rtl/>
              </w:rPr>
            </w:pPr>
            <w:r>
              <w:t xml:space="preserve">Father </w:t>
            </w:r>
          </w:p>
        </w:tc>
        <w:tc>
          <w:tcPr>
            <w:tcW w:w="2338" w:type="dxa"/>
          </w:tcPr>
          <w:p w14:paraId="588EF773" w14:textId="42F3E7D9" w:rsidR="00E26DDC" w:rsidRDefault="006F3E31" w:rsidP="0033250D">
            <w:pPr>
              <w:bidi/>
              <w:jc w:val="right"/>
              <w:rPr>
                <w:rtl/>
              </w:rPr>
            </w:pPr>
            <w:r>
              <w:t>1/6</w:t>
            </w:r>
          </w:p>
        </w:tc>
      </w:tr>
      <w:tr w:rsidR="00E26DDC" w14:paraId="530A82F3" w14:textId="77777777" w:rsidTr="0033250D">
        <w:tc>
          <w:tcPr>
            <w:tcW w:w="2337" w:type="dxa"/>
          </w:tcPr>
          <w:p w14:paraId="4D93C37D" w14:textId="77777777" w:rsidR="00E26DDC" w:rsidRDefault="00E26DDC" w:rsidP="0033250D">
            <w:pPr>
              <w:bidi/>
              <w:jc w:val="right"/>
              <w:rPr>
                <w:rtl/>
              </w:rPr>
            </w:pPr>
            <w:r>
              <w:t>The mother gets the one sixth because there is child</w:t>
            </w:r>
          </w:p>
        </w:tc>
        <w:tc>
          <w:tcPr>
            <w:tcW w:w="1638" w:type="dxa"/>
          </w:tcPr>
          <w:p w14:paraId="38BF6428" w14:textId="77777777" w:rsidR="00E26DDC" w:rsidRDefault="00E26DDC" w:rsidP="0033250D">
            <w:pPr>
              <w:bidi/>
              <w:jc w:val="right"/>
              <w:rPr>
                <w:rtl/>
              </w:rPr>
            </w:pPr>
            <w:r>
              <w:t>1</w:t>
            </w:r>
          </w:p>
        </w:tc>
        <w:tc>
          <w:tcPr>
            <w:tcW w:w="3037" w:type="dxa"/>
          </w:tcPr>
          <w:p w14:paraId="217232E4" w14:textId="77777777" w:rsidR="00E26DDC" w:rsidRDefault="00E26DDC" w:rsidP="0033250D">
            <w:pPr>
              <w:bidi/>
              <w:jc w:val="right"/>
              <w:rPr>
                <w:rtl/>
              </w:rPr>
            </w:pPr>
            <w:r>
              <w:t>Mother</w:t>
            </w:r>
          </w:p>
        </w:tc>
        <w:tc>
          <w:tcPr>
            <w:tcW w:w="2338" w:type="dxa"/>
          </w:tcPr>
          <w:p w14:paraId="35171EEF" w14:textId="344D69E3" w:rsidR="00E26DDC" w:rsidRDefault="006F3E31" w:rsidP="0033250D">
            <w:pPr>
              <w:bidi/>
              <w:jc w:val="right"/>
              <w:rPr>
                <w:rtl/>
              </w:rPr>
            </w:pPr>
            <w:r>
              <w:t>1/6</w:t>
            </w:r>
          </w:p>
        </w:tc>
      </w:tr>
      <w:tr w:rsidR="00E26DDC" w14:paraId="3CD2E682" w14:textId="77777777" w:rsidTr="0033250D">
        <w:tc>
          <w:tcPr>
            <w:tcW w:w="2337" w:type="dxa"/>
          </w:tcPr>
          <w:p w14:paraId="554E9318" w14:textId="247D91A1" w:rsidR="00E26DDC" w:rsidRDefault="00E26DDC" w:rsidP="0033250D">
            <w:pPr>
              <w:bidi/>
              <w:jc w:val="right"/>
              <w:rPr>
                <w:rtl/>
              </w:rPr>
            </w:pPr>
            <w:r>
              <w:t xml:space="preserve"> The daughter gets one half because ther</w:t>
            </w:r>
            <w:r w:rsidR="00C339BC">
              <w:t>e</w:t>
            </w:r>
            <w:r>
              <w:t xml:space="preserve"> is no </w:t>
            </w:r>
            <w:r w:rsidRPr="00F14C1E">
              <w:rPr>
                <w:i/>
                <w:iCs/>
              </w:rPr>
              <w:t>(asaba)</w:t>
            </w:r>
          </w:p>
        </w:tc>
        <w:tc>
          <w:tcPr>
            <w:tcW w:w="1638" w:type="dxa"/>
          </w:tcPr>
          <w:p w14:paraId="426DF25C" w14:textId="77777777" w:rsidR="00E26DDC" w:rsidRDefault="00E26DDC" w:rsidP="0033250D">
            <w:pPr>
              <w:bidi/>
              <w:jc w:val="right"/>
              <w:rPr>
                <w:rtl/>
              </w:rPr>
            </w:pPr>
            <w:r>
              <w:t>3</w:t>
            </w:r>
          </w:p>
        </w:tc>
        <w:tc>
          <w:tcPr>
            <w:tcW w:w="3037" w:type="dxa"/>
          </w:tcPr>
          <w:p w14:paraId="0EF789D1" w14:textId="77777777" w:rsidR="00E26DDC" w:rsidRDefault="00E26DDC" w:rsidP="0033250D">
            <w:pPr>
              <w:bidi/>
              <w:jc w:val="right"/>
              <w:rPr>
                <w:rtl/>
              </w:rPr>
            </w:pPr>
            <w:r>
              <w:t xml:space="preserve">Daughter </w:t>
            </w:r>
          </w:p>
        </w:tc>
        <w:tc>
          <w:tcPr>
            <w:tcW w:w="2338" w:type="dxa"/>
          </w:tcPr>
          <w:p w14:paraId="496EDAF6" w14:textId="7E45BA2B" w:rsidR="00E26DDC" w:rsidRDefault="006F3E31" w:rsidP="0033250D">
            <w:pPr>
              <w:bidi/>
              <w:jc w:val="right"/>
              <w:rPr>
                <w:rtl/>
              </w:rPr>
            </w:pPr>
            <w:r>
              <w:t>1/2</w:t>
            </w:r>
          </w:p>
        </w:tc>
      </w:tr>
      <w:tr w:rsidR="00E26DDC" w14:paraId="5BF7D6BC" w14:textId="77777777" w:rsidTr="0033250D">
        <w:trPr>
          <w:trHeight w:val="260"/>
        </w:trPr>
        <w:tc>
          <w:tcPr>
            <w:tcW w:w="2337" w:type="dxa"/>
          </w:tcPr>
          <w:p w14:paraId="01E1EC96" w14:textId="77777777" w:rsidR="00E26DDC" w:rsidRDefault="00E26DDC" w:rsidP="0033250D">
            <w:pPr>
              <w:bidi/>
              <w:jc w:val="right"/>
              <w:rPr>
                <w:rtl/>
              </w:rPr>
            </w:pPr>
            <w:r>
              <w:t>The girl of the son gets one sixth</w:t>
            </w:r>
          </w:p>
        </w:tc>
        <w:tc>
          <w:tcPr>
            <w:tcW w:w="1638" w:type="dxa"/>
          </w:tcPr>
          <w:p w14:paraId="533DE46C" w14:textId="77777777" w:rsidR="00E26DDC" w:rsidRDefault="00E26DDC" w:rsidP="0033250D">
            <w:pPr>
              <w:bidi/>
              <w:jc w:val="right"/>
              <w:rPr>
                <w:rtl/>
              </w:rPr>
            </w:pPr>
            <w:r>
              <w:t>1</w:t>
            </w:r>
          </w:p>
        </w:tc>
        <w:tc>
          <w:tcPr>
            <w:tcW w:w="3037" w:type="dxa"/>
          </w:tcPr>
          <w:p w14:paraId="0870EA57" w14:textId="77777777" w:rsidR="00E26DDC" w:rsidRDefault="00E26DDC" w:rsidP="0033250D">
            <w:pPr>
              <w:bidi/>
              <w:jc w:val="right"/>
              <w:rPr>
                <w:rtl/>
              </w:rPr>
            </w:pPr>
            <w:r>
              <w:t>The girl of son</w:t>
            </w:r>
          </w:p>
        </w:tc>
        <w:tc>
          <w:tcPr>
            <w:tcW w:w="2338" w:type="dxa"/>
          </w:tcPr>
          <w:p w14:paraId="6EDAD3AF" w14:textId="38D16A4D" w:rsidR="00E26DDC" w:rsidRDefault="006F3E31" w:rsidP="0033250D">
            <w:pPr>
              <w:bidi/>
              <w:jc w:val="right"/>
              <w:rPr>
                <w:rtl/>
              </w:rPr>
            </w:pPr>
            <w:r>
              <w:t>1/6</w:t>
            </w:r>
            <w:r w:rsidR="002C7140">
              <w:rPr>
                <w:rStyle w:val="FootnoteReference"/>
                <w:rtl/>
              </w:rPr>
              <w:footnoteReference w:id="32"/>
            </w:r>
          </w:p>
        </w:tc>
      </w:tr>
    </w:tbl>
    <w:p w14:paraId="52CB9004" w14:textId="77777777" w:rsidR="00BD63BA" w:rsidRDefault="00BD63BA" w:rsidP="004B2B57">
      <w:pPr>
        <w:pStyle w:val="ListParagraph"/>
        <w:spacing w:line="480" w:lineRule="auto"/>
        <w:ind w:left="2160"/>
        <w:rPr>
          <w:rFonts w:cs="Times New Roman"/>
        </w:rPr>
      </w:pPr>
    </w:p>
    <w:p w14:paraId="3DCA0750" w14:textId="1A2BB170" w:rsidR="00B64D3E" w:rsidRDefault="00B64D3E" w:rsidP="002410B4">
      <w:pPr>
        <w:pStyle w:val="ListParagraph"/>
        <w:numPr>
          <w:ilvl w:val="0"/>
          <w:numId w:val="3"/>
        </w:numPr>
        <w:spacing w:line="480" w:lineRule="auto"/>
        <w:rPr>
          <w:rFonts w:cs="Times New Roman"/>
        </w:rPr>
      </w:pPr>
      <w:r w:rsidRPr="00B64D3E">
        <w:rPr>
          <w:rFonts w:cs="Times New Roman"/>
        </w:rPr>
        <w:t>Sister from father</w:t>
      </w:r>
      <w:r w:rsidR="00E161E2">
        <w:rPr>
          <w:rFonts w:cs="Times New Roman"/>
        </w:rPr>
        <w:t xml:space="preserve"> inherits one sixth</w:t>
      </w:r>
      <w:r w:rsidRPr="00B64D3E">
        <w:rPr>
          <w:rFonts w:cs="Times New Roman"/>
        </w:rPr>
        <w:t xml:space="preserve"> - when there is one </w:t>
      </w:r>
      <w:r w:rsidR="00F20CA4" w:rsidRPr="00B64D3E">
        <w:rPr>
          <w:rFonts w:cs="Times New Roman"/>
        </w:rPr>
        <w:t>sister. The</w:t>
      </w:r>
      <w:r w:rsidRPr="00B64D3E">
        <w:rPr>
          <w:rFonts w:cs="Times New Roman"/>
        </w:rPr>
        <w:t xml:space="preserve"> (shaqiqa) sister inherits one half and the sister from father or more than one inherits one sixth</w:t>
      </w:r>
      <w:r>
        <w:rPr>
          <w:rFonts w:cs="Times New Roman"/>
        </w:rPr>
        <w:t>.</w:t>
      </w:r>
    </w:p>
    <w:p w14:paraId="101F9CF7" w14:textId="129E5A7C" w:rsidR="002410B4" w:rsidRDefault="003C29A4" w:rsidP="002410B4">
      <w:pPr>
        <w:pStyle w:val="ListParagraph"/>
        <w:numPr>
          <w:ilvl w:val="0"/>
          <w:numId w:val="3"/>
        </w:numPr>
        <w:spacing w:line="480" w:lineRule="auto"/>
        <w:rPr>
          <w:rFonts w:cs="Times New Roman"/>
        </w:rPr>
      </w:pPr>
      <w:r w:rsidRPr="003C29A4">
        <w:rPr>
          <w:rFonts w:cs="Times New Roman"/>
        </w:rPr>
        <w:t>Grandpa</w:t>
      </w:r>
      <w:r w:rsidR="0064142C">
        <w:rPr>
          <w:rFonts w:cs="Times New Roman"/>
        </w:rPr>
        <w:t xml:space="preserve"> inherits </w:t>
      </w:r>
      <w:r w:rsidR="00E161E2">
        <w:rPr>
          <w:rFonts w:cs="Times New Roman"/>
        </w:rPr>
        <w:t>one sixth</w:t>
      </w:r>
      <w:r w:rsidRPr="003C29A4">
        <w:rPr>
          <w:rFonts w:cs="Times New Roman"/>
        </w:rPr>
        <w:t xml:space="preserve"> - with the condition in the absence of the father.</w:t>
      </w:r>
    </w:p>
    <w:p w14:paraId="1F2392FA" w14:textId="186B1720" w:rsidR="0064142C" w:rsidRDefault="0064142C" w:rsidP="006819F4">
      <w:pPr>
        <w:pStyle w:val="ListParagraph"/>
        <w:numPr>
          <w:ilvl w:val="0"/>
          <w:numId w:val="3"/>
        </w:numPr>
        <w:spacing w:line="480" w:lineRule="auto"/>
        <w:rPr>
          <w:rFonts w:cs="Times New Roman"/>
        </w:rPr>
      </w:pPr>
      <w:r w:rsidRPr="0064142C">
        <w:rPr>
          <w:rFonts w:cs="Times New Roman"/>
        </w:rPr>
        <w:t>Grandma</w:t>
      </w:r>
      <w:r w:rsidR="00E161E2">
        <w:rPr>
          <w:rFonts w:cs="Times New Roman"/>
        </w:rPr>
        <w:t xml:space="preserve"> inherits one sixth</w:t>
      </w:r>
      <w:r w:rsidR="00B31542">
        <w:rPr>
          <w:rFonts w:cs="Times New Roman"/>
        </w:rPr>
        <w:t xml:space="preserve"> </w:t>
      </w:r>
      <w:r w:rsidR="006819F4" w:rsidRPr="003C29A4">
        <w:rPr>
          <w:rFonts w:cs="Times New Roman"/>
        </w:rPr>
        <w:t xml:space="preserve">- with the condition in the absence of the </w:t>
      </w:r>
      <w:r w:rsidR="006819F4">
        <w:rPr>
          <w:rFonts w:cs="Times New Roman"/>
        </w:rPr>
        <w:t>mother</w:t>
      </w:r>
      <w:r w:rsidR="006819F4" w:rsidRPr="003C29A4">
        <w:rPr>
          <w:rFonts w:cs="Times New Roman"/>
        </w:rPr>
        <w:t>.</w:t>
      </w:r>
      <w:r w:rsidR="00026796">
        <w:rPr>
          <w:rStyle w:val="FootnoteReference"/>
          <w:rFonts w:cs="Times New Roman"/>
        </w:rPr>
        <w:footnoteReference w:id="33"/>
      </w:r>
    </w:p>
    <w:p w14:paraId="51A126F7" w14:textId="2C0FCAF0" w:rsidR="006B2EB3" w:rsidRDefault="00D438B0" w:rsidP="009835E4">
      <w:pPr>
        <w:pStyle w:val="ListParagraph"/>
        <w:numPr>
          <w:ilvl w:val="0"/>
          <w:numId w:val="3"/>
        </w:numPr>
        <w:spacing w:line="480" w:lineRule="auto"/>
        <w:rPr>
          <w:rFonts w:cs="Times New Roman"/>
        </w:rPr>
      </w:pPr>
      <w:r>
        <w:rPr>
          <w:rFonts w:cs="Times New Roman"/>
        </w:rPr>
        <w:lastRenderedPageBreak/>
        <w:t>The brother or sister from mother</w:t>
      </w:r>
      <w:r w:rsidR="00726BBA">
        <w:rPr>
          <w:rFonts w:cs="Times New Roman"/>
        </w:rPr>
        <w:t xml:space="preserve"> </w:t>
      </w:r>
      <w:r w:rsidR="00993690">
        <w:rPr>
          <w:rFonts w:cs="Times New Roman"/>
        </w:rPr>
        <w:t>will in</w:t>
      </w:r>
      <w:r w:rsidR="008C0AFB">
        <w:rPr>
          <w:rFonts w:cs="Times New Roman"/>
        </w:rPr>
        <w:t xml:space="preserve">herit one sixth- </w:t>
      </w:r>
      <w:r w:rsidR="009835E4">
        <w:rPr>
          <w:rFonts w:cs="Times New Roman"/>
        </w:rPr>
        <w:t>p</w:t>
      </w:r>
      <w:r w:rsidR="001F2B10" w:rsidRPr="001F2B10">
        <w:rPr>
          <w:rFonts w:cs="Times New Roman"/>
        </w:rPr>
        <w:t>rovided that he or she is solely</w:t>
      </w:r>
      <w:r w:rsidR="001F2B10">
        <w:rPr>
          <w:rFonts w:cs="Times New Roman"/>
        </w:rPr>
        <w:t>.</w:t>
      </w:r>
    </w:p>
    <w:p w14:paraId="27AEEDA3" w14:textId="77777777" w:rsidR="0064001E" w:rsidRDefault="0064001E" w:rsidP="0064001E">
      <w:pPr>
        <w:pStyle w:val="ListParagraph"/>
        <w:spacing w:line="480" w:lineRule="auto"/>
        <w:rPr>
          <w:rFonts w:cs="Times New Roman"/>
        </w:rPr>
      </w:pPr>
    </w:p>
    <w:p w14:paraId="7FCDD2D4" w14:textId="77777777" w:rsidR="00765633" w:rsidRDefault="00765633" w:rsidP="0064001E">
      <w:pPr>
        <w:ind w:left="360"/>
      </w:pPr>
      <w:r>
        <w:t>For example, this case.</w:t>
      </w:r>
    </w:p>
    <w:p w14:paraId="161E11C5" w14:textId="77777777" w:rsidR="00765633" w:rsidRDefault="00765633" w:rsidP="00E01F11">
      <w:pPr>
        <w:ind w:left="360"/>
      </w:pPr>
      <w:r w:rsidRPr="00054246">
        <w:t>The matter</w:t>
      </w:r>
      <w:r>
        <w:t xml:space="preserve"> is</w:t>
      </w:r>
      <w:r w:rsidRPr="00054246">
        <w:t xml:space="preserve"> a</w:t>
      </w:r>
      <w:r w:rsidRPr="00653406">
        <w:t xml:space="preserve"> </w:t>
      </w:r>
      <w:r>
        <w:t xml:space="preserve">man died and left different </w:t>
      </w:r>
      <w:r w:rsidRPr="00653406">
        <w:t>sisters: the sister</w:t>
      </w:r>
      <w:r w:rsidRPr="00BD12C3">
        <w:rPr>
          <w:rFonts w:cs="Times New Roman"/>
        </w:rPr>
        <w:t>(</w:t>
      </w:r>
      <w:r w:rsidRPr="00BD12C3">
        <w:rPr>
          <w:rFonts w:cs="Times New Roman"/>
          <w:i/>
          <w:iCs/>
        </w:rPr>
        <w:t>shaqiq</w:t>
      </w:r>
      <w:r w:rsidRPr="00BD12C3">
        <w:rPr>
          <w:rFonts w:cs="Times New Roman"/>
        </w:rPr>
        <w:t>), sister from father,</w:t>
      </w:r>
      <w:r w:rsidRPr="00653406">
        <w:t xml:space="preserve"> sister from mother, and grandmother</w:t>
      </w:r>
      <w:r>
        <w:t>.</w:t>
      </w:r>
    </w:p>
    <w:p w14:paraId="610C1C5D" w14:textId="77777777" w:rsidR="002C0DB4" w:rsidRDefault="002C0DB4" w:rsidP="00E01F11">
      <w:pPr>
        <w:ind w:left="360"/>
      </w:pPr>
    </w:p>
    <w:tbl>
      <w:tblPr>
        <w:tblStyle w:val="TableGrid"/>
        <w:bidiVisual/>
        <w:tblW w:w="0" w:type="auto"/>
        <w:tblLook w:val="04A0" w:firstRow="1" w:lastRow="0" w:firstColumn="1" w:lastColumn="0" w:noHBand="0" w:noVBand="1"/>
      </w:tblPr>
      <w:tblGrid>
        <w:gridCol w:w="3355"/>
        <w:gridCol w:w="1319"/>
        <w:gridCol w:w="2338"/>
        <w:gridCol w:w="2338"/>
      </w:tblGrid>
      <w:tr w:rsidR="00765633" w14:paraId="58A636E9" w14:textId="77777777" w:rsidTr="0033250D">
        <w:tc>
          <w:tcPr>
            <w:tcW w:w="3355" w:type="dxa"/>
          </w:tcPr>
          <w:p w14:paraId="1A9C64B2" w14:textId="77777777" w:rsidR="00765633" w:rsidRDefault="00765633" w:rsidP="0033250D">
            <w:pPr>
              <w:bidi/>
              <w:jc w:val="right"/>
              <w:rPr>
                <w:rtl/>
              </w:rPr>
            </w:pPr>
            <w:r w:rsidRPr="00F50E07">
              <w:t xml:space="preserve">Distribution or </w:t>
            </w:r>
            <w:r>
              <w:t>S</w:t>
            </w:r>
            <w:r w:rsidRPr="00F50E07">
              <w:t>olution</w:t>
            </w:r>
          </w:p>
        </w:tc>
        <w:tc>
          <w:tcPr>
            <w:tcW w:w="1319" w:type="dxa"/>
          </w:tcPr>
          <w:p w14:paraId="7CCFC7FE" w14:textId="77777777" w:rsidR="00765633" w:rsidRDefault="00765633" w:rsidP="0033250D">
            <w:pPr>
              <w:bidi/>
              <w:jc w:val="right"/>
            </w:pPr>
            <w:r w:rsidRPr="00684669">
              <w:t>Equity</w:t>
            </w:r>
            <w:r>
              <w:t xml:space="preserve"> </w:t>
            </w:r>
          </w:p>
          <w:p w14:paraId="4A38587A" w14:textId="77777777" w:rsidR="00765633" w:rsidRDefault="00765633" w:rsidP="0033250D">
            <w:pPr>
              <w:bidi/>
              <w:jc w:val="right"/>
              <w:rPr>
                <w:rtl/>
              </w:rPr>
            </w:pPr>
            <w:r>
              <w:t>6</w:t>
            </w:r>
          </w:p>
        </w:tc>
        <w:tc>
          <w:tcPr>
            <w:tcW w:w="2338" w:type="dxa"/>
          </w:tcPr>
          <w:p w14:paraId="6EA72E3D" w14:textId="77777777" w:rsidR="00765633" w:rsidRDefault="00765633" w:rsidP="0033250D">
            <w:pPr>
              <w:rPr>
                <w:rtl/>
              </w:rPr>
            </w:pPr>
            <w:r w:rsidRPr="008549DA">
              <w:rPr>
                <w:color w:val="000000" w:themeColor="text1"/>
              </w:rPr>
              <w:t>Inheritors</w:t>
            </w:r>
            <w:r>
              <w:rPr>
                <w:color w:val="000000" w:themeColor="text1"/>
              </w:rPr>
              <w:t xml:space="preserve"> (</w:t>
            </w:r>
            <w:r>
              <w:rPr>
                <w:rFonts w:eastAsia="Times New Roman" w:cs="Arial"/>
                <w:i/>
                <w:iCs/>
                <w:color w:val="000000" w:themeColor="text1"/>
                <w:shd w:val="clear" w:color="auto" w:fill="FFFFFF"/>
              </w:rPr>
              <w:t>a</w:t>
            </w:r>
            <w:r w:rsidRPr="008549DA">
              <w:rPr>
                <w:rFonts w:eastAsia="Times New Roman" w:cs="Arial"/>
                <w:i/>
                <w:iCs/>
                <w:color w:val="000000" w:themeColor="text1"/>
                <w:shd w:val="clear" w:color="auto" w:fill="FFFFFF"/>
              </w:rPr>
              <w:t>lwartha</w:t>
            </w:r>
            <w:r>
              <w:rPr>
                <w:rFonts w:eastAsia="Times New Roman" w:cs="Arial"/>
                <w:i/>
                <w:iCs/>
                <w:color w:val="000000" w:themeColor="text1"/>
                <w:shd w:val="clear" w:color="auto" w:fill="FFFFFF"/>
              </w:rPr>
              <w:t xml:space="preserve"> )</w:t>
            </w:r>
          </w:p>
        </w:tc>
        <w:tc>
          <w:tcPr>
            <w:tcW w:w="2338" w:type="dxa"/>
          </w:tcPr>
          <w:p w14:paraId="1EA5C5E9" w14:textId="77777777" w:rsidR="00765633" w:rsidRDefault="00765633" w:rsidP="0033250D">
            <w:pPr>
              <w:bidi/>
              <w:jc w:val="right"/>
              <w:rPr>
                <w:rtl/>
              </w:rPr>
            </w:pPr>
            <w:r>
              <w:t>I</w:t>
            </w:r>
            <w:r w:rsidRPr="008D1538">
              <w:t>mposed</w:t>
            </w:r>
            <w:r>
              <w:t xml:space="preserve"> </w:t>
            </w:r>
            <w:r w:rsidRPr="004241E2">
              <w:rPr>
                <w:rFonts w:cs="Times New Roman"/>
              </w:rPr>
              <w:t>(</w:t>
            </w:r>
            <w:r w:rsidRPr="0021109C">
              <w:rPr>
                <w:rFonts w:cs="Times New Roman"/>
                <w:i/>
                <w:iCs/>
              </w:rPr>
              <w:t>Alfurud</w:t>
            </w:r>
            <w:r w:rsidRPr="004241E2">
              <w:rPr>
                <w:rFonts w:cs="Times New Roman"/>
              </w:rPr>
              <w:t>)</w:t>
            </w:r>
          </w:p>
        </w:tc>
      </w:tr>
      <w:tr w:rsidR="00765633" w14:paraId="37B3F0DD" w14:textId="77777777" w:rsidTr="0033250D">
        <w:tc>
          <w:tcPr>
            <w:tcW w:w="3355" w:type="dxa"/>
          </w:tcPr>
          <w:p w14:paraId="7B957C7B" w14:textId="77777777" w:rsidR="00765633" w:rsidRDefault="00765633" w:rsidP="0033250D">
            <w:pPr>
              <w:bidi/>
              <w:jc w:val="right"/>
              <w:rPr>
                <w:rtl/>
              </w:rPr>
            </w:pPr>
            <w:r w:rsidRPr="00653406">
              <w:t>sister</w:t>
            </w:r>
            <w:r>
              <w:rPr>
                <w:rFonts w:cs="Times New Roman"/>
              </w:rPr>
              <w:t>(</w:t>
            </w:r>
            <w:r w:rsidRPr="00DE36D3">
              <w:rPr>
                <w:rFonts w:cs="Times New Roman"/>
                <w:i/>
                <w:iCs/>
              </w:rPr>
              <w:t>shaqiq</w:t>
            </w:r>
            <w:r>
              <w:rPr>
                <w:rFonts w:cs="Times New Roman"/>
              </w:rPr>
              <w:t xml:space="preserve">) inherits one half </w:t>
            </w:r>
          </w:p>
        </w:tc>
        <w:tc>
          <w:tcPr>
            <w:tcW w:w="1319" w:type="dxa"/>
          </w:tcPr>
          <w:p w14:paraId="30D573D8" w14:textId="77777777" w:rsidR="00765633" w:rsidRDefault="00765633" w:rsidP="0033250D">
            <w:pPr>
              <w:bidi/>
              <w:jc w:val="right"/>
              <w:rPr>
                <w:rtl/>
              </w:rPr>
            </w:pPr>
            <w:r>
              <w:t>3</w:t>
            </w:r>
          </w:p>
        </w:tc>
        <w:tc>
          <w:tcPr>
            <w:tcW w:w="2338" w:type="dxa"/>
          </w:tcPr>
          <w:p w14:paraId="07C9F45F" w14:textId="77777777" w:rsidR="00765633" w:rsidRDefault="00765633" w:rsidP="0033250D">
            <w:pPr>
              <w:bidi/>
              <w:jc w:val="right"/>
              <w:rPr>
                <w:rtl/>
              </w:rPr>
            </w:pPr>
            <w:r w:rsidRPr="00653406">
              <w:t>sister</w:t>
            </w:r>
            <w:r>
              <w:rPr>
                <w:rFonts w:cs="Times New Roman"/>
              </w:rPr>
              <w:t>(</w:t>
            </w:r>
            <w:r w:rsidRPr="00DE36D3">
              <w:rPr>
                <w:rFonts w:cs="Times New Roman"/>
                <w:i/>
                <w:iCs/>
              </w:rPr>
              <w:t>shaqiq</w:t>
            </w:r>
            <w:r>
              <w:rPr>
                <w:rFonts w:cs="Times New Roman"/>
              </w:rPr>
              <w:t>)</w:t>
            </w:r>
          </w:p>
        </w:tc>
        <w:tc>
          <w:tcPr>
            <w:tcW w:w="2338" w:type="dxa"/>
          </w:tcPr>
          <w:p w14:paraId="69B09E40" w14:textId="77777777" w:rsidR="00765633" w:rsidRDefault="00765633" w:rsidP="0033250D">
            <w:pPr>
              <w:bidi/>
              <w:jc w:val="right"/>
              <w:rPr>
                <w:rtl/>
              </w:rPr>
            </w:pPr>
            <w:r>
              <w:t xml:space="preserve">½ </w:t>
            </w:r>
          </w:p>
        </w:tc>
      </w:tr>
      <w:tr w:rsidR="00765633" w14:paraId="52DAE11D" w14:textId="77777777" w:rsidTr="0033250D">
        <w:tc>
          <w:tcPr>
            <w:tcW w:w="3355" w:type="dxa"/>
          </w:tcPr>
          <w:p w14:paraId="0D2C328B" w14:textId="77777777" w:rsidR="00765633" w:rsidRDefault="00765633" w:rsidP="0033250D">
            <w:pPr>
              <w:bidi/>
              <w:jc w:val="right"/>
              <w:rPr>
                <w:rtl/>
              </w:rPr>
            </w:pPr>
            <w:r>
              <w:rPr>
                <w:rFonts w:cs="Times New Roman"/>
              </w:rPr>
              <w:t>sister from father inherits one sixth</w:t>
            </w:r>
          </w:p>
        </w:tc>
        <w:tc>
          <w:tcPr>
            <w:tcW w:w="1319" w:type="dxa"/>
          </w:tcPr>
          <w:p w14:paraId="739BB351" w14:textId="77777777" w:rsidR="00765633" w:rsidRDefault="00765633" w:rsidP="0033250D">
            <w:pPr>
              <w:bidi/>
              <w:jc w:val="right"/>
              <w:rPr>
                <w:rtl/>
              </w:rPr>
            </w:pPr>
            <w:r>
              <w:t>1</w:t>
            </w:r>
          </w:p>
        </w:tc>
        <w:tc>
          <w:tcPr>
            <w:tcW w:w="2338" w:type="dxa"/>
          </w:tcPr>
          <w:p w14:paraId="373B2CCD" w14:textId="77777777" w:rsidR="00765633" w:rsidRDefault="00765633" w:rsidP="0033250D">
            <w:pPr>
              <w:bidi/>
              <w:jc w:val="right"/>
              <w:rPr>
                <w:rtl/>
              </w:rPr>
            </w:pPr>
            <w:r>
              <w:rPr>
                <w:rFonts w:cs="Times New Roman"/>
              </w:rPr>
              <w:t>sister from father</w:t>
            </w:r>
          </w:p>
        </w:tc>
        <w:tc>
          <w:tcPr>
            <w:tcW w:w="2338" w:type="dxa"/>
          </w:tcPr>
          <w:p w14:paraId="74329068" w14:textId="77777777" w:rsidR="00765633" w:rsidRDefault="00765633" w:rsidP="0033250D">
            <w:pPr>
              <w:bidi/>
              <w:jc w:val="right"/>
              <w:rPr>
                <w:rtl/>
              </w:rPr>
            </w:pPr>
            <w:r>
              <w:t xml:space="preserve">1/6 </w:t>
            </w:r>
          </w:p>
        </w:tc>
      </w:tr>
      <w:tr w:rsidR="00765633" w14:paraId="4B7AB820" w14:textId="77777777" w:rsidTr="0033250D">
        <w:tc>
          <w:tcPr>
            <w:tcW w:w="3355" w:type="dxa"/>
          </w:tcPr>
          <w:p w14:paraId="31FAEEC7" w14:textId="77777777" w:rsidR="00765633" w:rsidRDefault="00765633" w:rsidP="0033250D">
            <w:pPr>
              <w:bidi/>
              <w:jc w:val="right"/>
              <w:rPr>
                <w:rtl/>
              </w:rPr>
            </w:pPr>
            <w:r w:rsidRPr="00653406">
              <w:t>sister from mother</w:t>
            </w:r>
            <w:r>
              <w:t xml:space="preserve"> </w:t>
            </w:r>
            <w:r>
              <w:rPr>
                <w:rFonts w:cs="Times New Roman"/>
              </w:rPr>
              <w:t>inherits one sixth</w:t>
            </w:r>
          </w:p>
        </w:tc>
        <w:tc>
          <w:tcPr>
            <w:tcW w:w="1319" w:type="dxa"/>
          </w:tcPr>
          <w:p w14:paraId="02A70896" w14:textId="77777777" w:rsidR="00765633" w:rsidRDefault="00765633" w:rsidP="0033250D">
            <w:pPr>
              <w:bidi/>
              <w:jc w:val="right"/>
              <w:rPr>
                <w:rtl/>
              </w:rPr>
            </w:pPr>
            <w:r>
              <w:t>1</w:t>
            </w:r>
          </w:p>
        </w:tc>
        <w:tc>
          <w:tcPr>
            <w:tcW w:w="2338" w:type="dxa"/>
          </w:tcPr>
          <w:p w14:paraId="5D01101F" w14:textId="77777777" w:rsidR="00765633" w:rsidRDefault="00765633" w:rsidP="0033250D">
            <w:pPr>
              <w:bidi/>
              <w:jc w:val="right"/>
              <w:rPr>
                <w:rtl/>
              </w:rPr>
            </w:pPr>
            <w:r w:rsidRPr="00653406">
              <w:t>sister from mother</w:t>
            </w:r>
          </w:p>
        </w:tc>
        <w:tc>
          <w:tcPr>
            <w:tcW w:w="2338" w:type="dxa"/>
          </w:tcPr>
          <w:p w14:paraId="0CD466DC" w14:textId="77777777" w:rsidR="00765633" w:rsidRDefault="00765633" w:rsidP="0033250D">
            <w:pPr>
              <w:bidi/>
              <w:jc w:val="right"/>
              <w:rPr>
                <w:rtl/>
              </w:rPr>
            </w:pPr>
            <w:r>
              <w:t xml:space="preserve">1/6 </w:t>
            </w:r>
          </w:p>
        </w:tc>
      </w:tr>
      <w:tr w:rsidR="00765633" w14:paraId="78AA0F06" w14:textId="77777777" w:rsidTr="0033250D">
        <w:tc>
          <w:tcPr>
            <w:tcW w:w="3355" w:type="dxa"/>
          </w:tcPr>
          <w:p w14:paraId="3DF671ED" w14:textId="77777777" w:rsidR="00765633" w:rsidRDefault="00765633" w:rsidP="0033250D">
            <w:pPr>
              <w:bidi/>
              <w:jc w:val="right"/>
              <w:rPr>
                <w:rtl/>
              </w:rPr>
            </w:pPr>
            <w:r w:rsidRPr="00653406">
              <w:t>Grandmother</w:t>
            </w:r>
            <w:r>
              <w:rPr>
                <w:rFonts w:cs="Times New Roman"/>
              </w:rPr>
              <w:t xml:space="preserve"> inherits one sixth</w:t>
            </w:r>
            <w:r>
              <w:t xml:space="preserve"> </w:t>
            </w:r>
          </w:p>
        </w:tc>
        <w:tc>
          <w:tcPr>
            <w:tcW w:w="1319" w:type="dxa"/>
          </w:tcPr>
          <w:p w14:paraId="327D63D2" w14:textId="77777777" w:rsidR="00765633" w:rsidRDefault="00765633" w:rsidP="0033250D">
            <w:pPr>
              <w:bidi/>
              <w:jc w:val="right"/>
              <w:rPr>
                <w:rtl/>
              </w:rPr>
            </w:pPr>
            <w:r>
              <w:t>1</w:t>
            </w:r>
          </w:p>
        </w:tc>
        <w:tc>
          <w:tcPr>
            <w:tcW w:w="2338" w:type="dxa"/>
          </w:tcPr>
          <w:p w14:paraId="0F6B3726" w14:textId="77777777" w:rsidR="00765633" w:rsidRDefault="00765633" w:rsidP="0033250D">
            <w:pPr>
              <w:bidi/>
              <w:jc w:val="right"/>
              <w:rPr>
                <w:rtl/>
              </w:rPr>
            </w:pPr>
            <w:r w:rsidRPr="00653406">
              <w:t>grandmother</w:t>
            </w:r>
          </w:p>
        </w:tc>
        <w:tc>
          <w:tcPr>
            <w:tcW w:w="2338" w:type="dxa"/>
          </w:tcPr>
          <w:p w14:paraId="1F2F67B3" w14:textId="644A5A8B" w:rsidR="00765633" w:rsidRDefault="00765633" w:rsidP="0033250D">
            <w:pPr>
              <w:bidi/>
              <w:jc w:val="right"/>
              <w:rPr>
                <w:rtl/>
              </w:rPr>
            </w:pPr>
            <w:r>
              <w:t>1/6</w:t>
            </w:r>
            <w:r w:rsidR="006A08C2">
              <w:rPr>
                <w:rStyle w:val="FootnoteReference"/>
                <w:rtl/>
              </w:rPr>
              <w:footnoteReference w:id="34"/>
            </w:r>
          </w:p>
        </w:tc>
      </w:tr>
    </w:tbl>
    <w:p w14:paraId="594D2694" w14:textId="77777777" w:rsidR="00765633" w:rsidRPr="00B64D3E" w:rsidRDefault="00765633" w:rsidP="00765633">
      <w:pPr>
        <w:pStyle w:val="ListParagraph"/>
        <w:spacing w:line="480" w:lineRule="auto"/>
        <w:rPr>
          <w:rFonts w:cs="Times New Roman"/>
        </w:rPr>
      </w:pPr>
    </w:p>
    <w:p w14:paraId="555BCF9B" w14:textId="77777777" w:rsidR="00CC308D" w:rsidRPr="001C305B" w:rsidRDefault="00CC308D" w:rsidP="008B4475">
      <w:pPr>
        <w:spacing w:line="480" w:lineRule="auto"/>
        <w:rPr>
          <w:rFonts w:cs="Times New Roman"/>
          <w:b/>
          <w:bCs/>
          <w:u w:val="single"/>
        </w:rPr>
      </w:pPr>
      <w:r w:rsidRPr="001C305B">
        <w:rPr>
          <w:rFonts w:cs="Times New Roman"/>
          <w:b/>
          <w:bCs/>
          <w:u w:val="single"/>
        </w:rPr>
        <w:t>The inheritance in Islam (</w:t>
      </w:r>
      <w:r w:rsidRPr="001C305B">
        <w:rPr>
          <w:rFonts w:cs="Times New Roman"/>
          <w:b/>
          <w:bCs/>
          <w:i/>
          <w:iCs/>
          <w:u w:val="single"/>
        </w:rPr>
        <w:t>Baltasab</w:t>
      </w:r>
      <w:r w:rsidRPr="001C305B">
        <w:rPr>
          <w:rFonts w:cs="Times New Roman"/>
          <w:b/>
          <w:bCs/>
          <w:u w:val="single"/>
        </w:rPr>
        <w:t>)</w:t>
      </w:r>
    </w:p>
    <w:p w14:paraId="04F041F9" w14:textId="21332B59" w:rsidR="002410B4" w:rsidRDefault="00CC308D" w:rsidP="00CC308D">
      <w:pPr>
        <w:pStyle w:val="ListParagraph"/>
        <w:spacing w:line="480" w:lineRule="auto"/>
        <w:rPr>
          <w:rFonts w:cs="Times New Roman"/>
        </w:rPr>
      </w:pPr>
      <w:r w:rsidRPr="00CC308D">
        <w:rPr>
          <w:rFonts w:cs="Times New Roman"/>
        </w:rPr>
        <w:t>The definition of (</w:t>
      </w:r>
      <w:r w:rsidR="009A5F6A">
        <w:rPr>
          <w:rFonts w:cs="Times New Roman"/>
          <w:i/>
          <w:iCs/>
        </w:rPr>
        <w:t>A</w:t>
      </w:r>
      <w:r w:rsidRPr="008B1B31">
        <w:rPr>
          <w:rFonts w:cs="Times New Roman"/>
          <w:i/>
          <w:iCs/>
        </w:rPr>
        <w:t>s</w:t>
      </w:r>
      <w:r w:rsidR="009A5F6A">
        <w:rPr>
          <w:rFonts w:cs="Times New Roman"/>
          <w:i/>
          <w:iCs/>
        </w:rPr>
        <w:t>a</w:t>
      </w:r>
      <w:r w:rsidRPr="008B1B31">
        <w:rPr>
          <w:rFonts w:cs="Times New Roman"/>
          <w:i/>
          <w:iCs/>
        </w:rPr>
        <w:t>b</w:t>
      </w:r>
      <w:r w:rsidRPr="00CC308D">
        <w:rPr>
          <w:rFonts w:cs="Times New Roman"/>
        </w:rPr>
        <w:t>) kinship the man to his father.</w:t>
      </w:r>
      <w:r w:rsidR="00333E3D">
        <w:rPr>
          <w:rFonts w:cs="Times New Roman"/>
        </w:rPr>
        <w:t xml:space="preserve"> In </w:t>
      </w:r>
      <w:r w:rsidR="007F2418">
        <w:rPr>
          <w:rFonts w:cs="Times New Roman"/>
        </w:rPr>
        <w:t>addition, (</w:t>
      </w:r>
      <w:r w:rsidR="009A5F6A">
        <w:rPr>
          <w:rFonts w:cs="Times New Roman"/>
          <w:i/>
          <w:iCs/>
        </w:rPr>
        <w:t>A</w:t>
      </w:r>
      <w:r w:rsidR="00333E3D" w:rsidRPr="00333E3D">
        <w:rPr>
          <w:rFonts w:cs="Times New Roman"/>
          <w:i/>
          <w:iCs/>
        </w:rPr>
        <w:t>s</w:t>
      </w:r>
      <w:r w:rsidR="009A5F6A">
        <w:rPr>
          <w:rFonts w:cs="Times New Roman"/>
          <w:i/>
          <w:iCs/>
        </w:rPr>
        <w:t>a</w:t>
      </w:r>
      <w:r w:rsidR="00333E3D" w:rsidRPr="00333E3D">
        <w:rPr>
          <w:rFonts w:cs="Times New Roman"/>
          <w:i/>
          <w:iCs/>
        </w:rPr>
        <w:t>b</w:t>
      </w:r>
      <w:r w:rsidR="00CA1512">
        <w:rPr>
          <w:rFonts w:cs="Times New Roman"/>
          <w:i/>
          <w:iCs/>
        </w:rPr>
        <w:t>a</w:t>
      </w:r>
      <w:r w:rsidR="00333E3D">
        <w:rPr>
          <w:rFonts w:cs="Times New Roman"/>
        </w:rPr>
        <w:t>)</w:t>
      </w:r>
      <w:r w:rsidR="00333E3D" w:rsidRPr="00333E3D">
        <w:rPr>
          <w:rFonts w:cs="Times New Roman"/>
        </w:rPr>
        <w:t xml:space="preserve"> It is the one who gets all the money if he was alone, or he takes the rest after the assumptions.</w:t>
      </w:r>
    </w:p>
    <w:p w14:paraId="2C232F3C" w14:textId="60294F19" w:rsidR="006C6AD1" w:rsidRPr="00CE2132" w:rsidRDefault="008C2729" w:rsidP="0033250D">
      <w:pPr>
        <w:spacing w:line="480" w:lineRule="auto"/>
        <w:rPr>
          <w:rFonts w:cs="Times New Roman"/>
        </w:rPr>
      </w:pPr>
      <w:r>
        <w:rPr>
          <w:rFonts w:cs="Times New Roman"/>
        </w:rPr>
        <w:t xml:space="preserve">There is </w:t>
      </w:r>
      <w:r w:rsidR="0033250D" w:rsidRPr="0033250D">
        <w:rPr>
          <w:rFonts w:cs="Times New Roman"/>
        </w:rPr>
        <w:t>Hadith</w:t>
      </w:r>
      <w:r w:rsidR="0033250D">
        <w:rPr>
          <w:rFonts w:cs="Times New Roman"/>
        </w:rPr>
        <w:t xml:space="preserve"> </w:t>
      </w:r>
      <w:r w:rsidR="004A1F6F">
        <w:rPr>
          <w:rFonts w:cs="Times New Roman"/>
        </w:rPr>
        <w:t>which talk</w:t>
      </w:r>
      <w:r>
        <w:rPr>
          <w:rFonts w:cs="Times New Roman"/>
        </w:rPr>
        <w:t xml:space="preserve"> about </w:t>
      </w:r>
      <w:r w:rsidR="0076176A" w:rsidRPr="00CC308D">
        <w:rPr>
          <w:rFonts w:cs="Times New Roman"/>
        </w:rPr>
        <w:t>(</w:t>
      </w:r>
      <w:r w:rsidR="005A2A0C">
        <w:rPr>
          <w:rFonts w:cs="Times New Roman"/>
          <w:i/>
          <w:iCs/>
        </w:rPr>
        <w:t>A</w:t>
      </w:r>
      <w:r w:rsidR="0076176A" w:rsidRPr="008B1B31">
        <w:rPr>
          <w:rFonts w:cs="Times New Roman"/>
          <w:i/>
          <w:iCs/>
        </w:rPr>
        <w:t>s</w:t>
      </w:r>
      <w:r w:rsidR="005A2A0C">
        <w:rPr>
          <w:rFonts w:cs="Times New Roman"/>
          <w:i/>
          <w:iCs/>
        </w:rPr>
        <w:t>a</w:t>
      </w:r>
      <w:r w:rsidR="0076176A" w:rsidRPr="008B1B31">
        <w:rPr>
          <w:rFonts w:cs="Times New Roman"/>
          <w:i/>
          <w:iCs/>
        </w:rPr>
        <w:t>b</w:t>
      </w:r>
      <w:r w:rsidR="00A90169">
        <w:rPr>
          <w:rFonts w:cs="Times New Roman"/>
          <w:i/>
          <w:iCs/>
        </w:rPr>
        <w:t>a</w:t>
      </w:r>
      <w:r w:rsidR="0076176A" w:rsidRPr="00CC308D">
        <w:rPr>
          <w:rFonts w:cs="Times New Roman"/>
        </w:rPr>
        <w:t>)</w:t>
      </w:r>
      <w:r w:rsidR="006C6AD1">
        <w:rPr>
          <w:rFonts w:cs="Times New Roman"/>
        </w:rPr>
        <w:t xml:space="preserve"> </w:t>
      </w:r>
      <w:r w:rsidR="006C6AD1" w:rsidRPr="00CE2132">
        <w:rPr>
          <w:rFonts w:cs="Times New Roman"/>
        </w:rPr>
        <w:t>Narrated Ibn Abbas:</w:t>
      </w:r>
    </w:p>
    <w:p w14:paraId="5CD7CFA9" w14:textId="5E466F71" w:rsidR="006C6AD1" w:rsidRDefault="006C6AD1" w:rsidP="006C6AD1">
      <w:pPr>
        <w:spacing w:line="480" w:lineRule="auto"/>
        <w:rPr>
          <w:rFonts w:cs="Times New Roman"/>
        </w:rPr>
      </w:pPr>
      <w:r>
        <w:rPr>
          <w:rFonts w:cs="Times New Roman"/>
        </w:rPr>
        <w:t>“</w:t>
      </w:r>
      <w:r w:rsidRPr="00CE2132">
        <w:rPr>
          <w:rFonts w:cs="Times New Roman"/>
        </w:rPr>
        <w:t>The Prophet said, Give the Fara’id (the shares of the inheritance that are prescribed in the Qur’an) to those who are entitled to receive it. The whatever remains, should be given to the closest male relative of the deceased.”</w:t>
      </w:r>
      <w:r>
        <w:rPr>
          <w:rStyle w:val="FootnoteReference"/>
          <w:rFonts w:cs="Times New Roman"/>
        </w:rPr>
        <w:footnoteReference w:id="35"/>
      </w:r>
    </w:p>
    <w:p w14:paraId="797A4030" w14:textId="77777777" w:rsidR="001C305B" w:rsidRDefault="001C305B" w:rsidP="006C6AD1">
      <w:pPr>
        <w:spacing w:line="480" w:lineRule="auto"/>
        <w:rPr>
          <w:rFonts w:cs="Times New Roman"/>
        </w:rPr>
      </w:pPr>
    </w:p>
    <w:p w14:paraId="2C31BE8C" w14:textId="72772F55" w:rsidR="008A7D4B" w:rsidRPr="001C305B" w:rsidRDefault="008A7D4B" w:rsidP="006C6AD1">
      <w:pPr>
        <w:spacing w:line="480" w:lineRule="auto"/>
        <w:rPr>
          <w:rFonts w:cs="Times New Roman"/>
          <w:b/>
          <w:bCs/>
          <w:u w:val="single"/>
        </w:rPr>
      </w:pPr>
      <w:r w:rsidRPr="001C305B">
        <w:rPr>
          <w:rFonts w:cs="Times New Roman"/>
          <w:b/>
          <w:bCs/>
          <w:u w:val="single"/>
        </w:rPr>
        <w:lastRenderedPageBreak/>
        <w:t>There are three kind of (</w:t>
      </w:r>
      <w:r w:rsidRPr="001C305B">
        <w:rPr>
          <w:rFonts w:cs="Times New Roman"/>
          <w:b/>
          <w:bCs/>
          <w:i/>
          <w:iCs/>
          <w:u w:val="single"/>
        </w:rPr>
        <w:t>alttaesib</w:t>
      </w:r>
      <w:r w:rsidRPr="001C305B">
        <w:rPr>
          <w:rFonts w:cs="Times New Roman"/>
          <w:b/>
          <w:bCs/>
          <w:u w:val="single"/>
        </w:rPr>
        <w:t>)</w:t>
      </w:r>
    </w:p>
    <w:p w14:paraId="058BEB79" w14:textId="49F60E4D" w:rsidR="00F94818" w:rsidRDefault="00F94818" w:rsidP="005A2A0C">
      <w:pPr>
        <w:pStyle w:val="ListParagraph"/>
        <w:numPr>
          <w:ilvl w:val="0"/>
          <w:numId w:val="26"/>
        </w:numPr>
        <w:spacing w:line="480" w:lineRule="auto"/>
        <w:rPr>
          <w:rFonts w:cs="Times New Roman"/>
        </w:rPr>
      </w:pPr>
      <w:r w:rsidRPr="00CC308D">
        <w:rPr>
          <w:rFonts w:cs="Times New Roman"/>
        </w:rPr>
        <w:t>(</w:t>
      </w:r>
      <w:r w:rsidRPr="008B1B31">
        <w:rPr>
          <w:rFonts w:cs="Times New Roman"/>
          <w:i/>
          <w:iCs/>
        </w:rPr>
        <w:t>As</w:t>
      </w:r>
      <w:r w:rsidR="005A2A0C">
        <w:rPr>
          <w:rFonts w:cs="Times New Roman"/>
          <w:i/>
          <w:iCs/>
        </w:rPr>
        <w:t>a</w:t>
      </w:r>
      <w:r w:rsidRPr="008B1B31">
        <w:rPr>
          <w:rFonts w:cs="Times New Roman"/>
          <w:i/>
          <w:iCs/>
        </w:rPr>
        <w:t>b</w:t>
      </w:r>
      <w:r w:rsidR="00A90169">
        <w:rPr>
          <w:rFonts w:cs="Times New Roman"/>
          <w:i/>
          <w:iCs/>
        </w:rPr>
        <w:t>a</w:t>
      </w:r>
      <w:r w:rsidRPr="00CC308D">
        <w:rPr>
          <w:rFonts w:cs="Times New Roman"/>
        </w:rPr>
        <w:t>)</w:t>
      </w:r>
      <w:r w:rsidRPr="00F94818">
        <w:t xml:space="preserve"> </w:t>
      </w:r>
      <w:r w:rsidR="001D0B6A">
        <w:rPr>
          <w:rFonts w:cs="Times New Roman"/>
        </w:rPr>
        <w:t>s</w:t>
      </w:r>
      <w:r w:rsidRPr="00F94818">
        <w:rPr>
          <w:rFonts w:cs="Times New Roman"/>
        </w:rPr>
        <w:t>elf</w:t>
      </w:r>
      <w:r>
        <w:rPr>
          <w:rFonts w:cs="Times New Roman"/>
        </w:rPr>
        <w:t>.</w:t>
      </w:r>
    </w:p>
    <w:p w14:paraId="15E9714B" w14:textId="0365F59B" w:rsidR="00F94818" w:rsidRDefault="00F94818" w:rsidP="00744D00">
      <w:pPr>
        <w:pStyle w:val="ListParagraph"/>
        <w:numPr>
          <w:ilvl w:val="0"/>
          <w:numId w:val="26"/>
        </w:numPr>
        <w:spacing w:line="480" w:lineRule="auto"/>
        <w:rPr>
          <w:rFonts w:cs="Times New Roman"/>
        </w:rPr>
      </w:pPr>
      <w:r w:rsidRPr="00CC308D">
        <w:rPr>
          <w:rFonts w:cs="Times New Roman"/>
        </w:rPr>
        <w:t>(</w:t>
      </w:r>
      <w:r w:rsidR="00843BEE">
        <w:rPr>
          <w:rFonts w:cs="Times New Roman"/>
          <w:i/>
          <w:iCs/>
        </w:rPr>
        <w:t>A</w:t>
      </w:r>
      <w:r w:rsidRPr="008B1B31">
        <w:rPr>
          <w:rFonts w:cs="Times New Roman"/>
          <w:i/>
          <w:iCs/>
        </w:rPr>
        <w:t>s</w:t>
      </w:r>
      <w:r w:rsidR="00843BEE">
        <w:rPr>
          <w:rFonts w:cs="Times New Roman"/>
          <w:i/>
          <w:iCs/>
        </w:rPr>
        <w:t>a</w:t>
      </w:r>
      <w:r w:rsidRPr="008B1B31">
        <w:rPr>
          <w:rFonts w:cs="Times New Roman"/>
          <w:i/>
          <w:iCs/>
        </w:rPr>
        <w:t>b</w:t>
      </w:r>
      <w:r w:rsidR="00CA1512">
        <w:rPr>
          <w:rFonts w:cs="Times New Roman"/>
          <w:i/>
          <w:iCs/>
        </w:rPr>
        <w:t>a</w:t>
      </w:r>
      <w:r w:rsidRPr="00CC308D">
        <w:rPr>
          <w:rFonts w:cs="Times New Roman"/>
        </w:rPr>
        <w:t>)</w:t>
      </w:r>
      <w:r>
        <w:rPr>
          <w:rFonts w:cs="Times New Roman"/>
        </w:rPr>
        <w:t xml:space="preserve"> </w:t>
      </w:r>
      <w:r w:rsidR="00744D00" w:rsidRPr="00F94818">
        <w:rPr>
          <w:rFonts w:cs="Times New Roman"/>
        </w:rPr>
        <w:t>with others</w:t>
      </w:r>
      <w:r>
        <w:rPr>
          <w:rFonts w:cs="Times New Roman"/>
        </w:rPr>
        <w:t>.</w:t>
      </w:r>
    </w:p>
    <w:p w14:paraId="6523233E" w14:textId="0CEB9337" w:rsidR="00F94818" w:rsidRDefault="00F94818" w:rsidP="00744D00">
      <w:pPr>
        <w:pStyle w:val="ListParagraph"/>
        <w:numPr>
          <w:ilvl w:val="0"/>
          <w:numId w:val="26"/>
        </w:numPr>
        <w:spacing w:line="480" w:lineRule="auto"/>
        <w:rPr>
          <w:rFonts w:cs="Times New Roman"/>
        </w:rPr>
      </w:pPr>
      <w:r w:rsidRPr="00CC308D">
        <w:rPr>
          <w:rFonts w:cs="Times New Roman"/>
        </w:rPr>
        <w:t>(</w:t>
      </w:r>
      <w:r w:rsidR="00843BEE" w:rsidRPr="00695955">
        <w:rPr>
          <w:rFonts w:cs="Times New Roman"/>
          <w:i/>
          <w:iCs/>
        </w:rPr>
        <w:t>A</w:t>
      </w:r>
      <w:r w:rsidRPr="00695955">
        <w:rPr>
          <w:rFonts w:cs="Times New Roman"/>
          <w:i/>
          <w:iCs/>
        </w:rPr>
        <w:t>s</w:t>
      </w:r>
      <w:r w:rsidR="00843BEE" w:rsidRPr="00695955">
        <w:rPr>
          <w:rFonts w:cs="Times New Roman"/>
          <w:i/>
          <w:iCs/>
        </w:rPr>
        <w:t>a</w:t>
      </w:r>
      <w:r w:rsidRPr="00695955">
        <w:rPr>
          <w:rFonts w:cs="Times New Roman"/>
          <w:i/>
          <w:iCs/>
        </w:rPr>
        <w:t>b</w:t>
      </w:r>
      <w:r w:rsidR="00CA1512" w:rsidRPr="00695955">
        <w:rPr>
          <w:rFonts w:cs="Times New Roman"/>
          <w:i/>
          <w:iCs/>
        </w:rPr>
        <w:t>a</w:t>
      </w:r>
      <w:r w:rsidRPr="00CC308D">
        <w:rPr>
          <w:rFonts w:cs="Times New Roman"/>
        </w:rPr>
        <w:t>)</w:t>
      </w:r>
      <w:r w:rsidR="00744D00">
        <w:rPr>
          <w:rFonts w:cs="Times New Roman" w:hint="cs"/>
          <w:rtl/>
        </w:rPr>
        <w:t xml:space="preserve"> </w:t>
      </w:r>
      <w:r w:rsidR="00744D00">
        <w:rPr>
          <w:rFonts w:cs="Times New Roman"/>
        </w:rPr>
        <w:t>third Party</w:t>
      </w:r>
      <w:r>
        <w:rPr>
          <w:rFonts w:cs="Times New Roman"/>
        </w:rPr>
        <w:t>.</w:t>
      </w:r>
      <w:r w:rsidR="00E74053">
        <w:rPr>
          <w:rStyle w:val="FootnoteReference"/>
          <w:rFonts w:cs="Times New Roman"/>
        </w:rPr>
        <w:footnoteReference w:id="36"/>
      </w:r>
    </w:p>
    <w:p w14:paraId="546FDC14" w14:textId="435C8036" w:rsidR="001F1C6F" w:rsidRPr="001C305B" w:rsidRDefault="001F1C6F" w:rsidP="001F0C9A">
      <w:pPr>
        <w:spacing w:line="480" w:lineRule="auto"/>
        <w:rPr>
          <w:rFonts w:cs="Times New Roman"/>
          <w:b/>
          <w:bCs/>
          <w:u w:val="single"/>
        </w:rPr>
      </w:pPr>
      <w:r w:rsidRPr="001C305B">
        <w:rPr>
          <w:rFonts w:cs="Times New Roman"/>
          <w:b/>
          <w:bCs/>
          <w:u w:val="single"/>
        </w:rPr>
        <w:t>The (</w:t>
      </w:r>
      <w:r w:rsidR="00695955" w:rsidRPr="001C305B">
        <w:rPr>
          <w:rFonts w:cs="Times New Roman"/>
          <w:b/>
          <w:bCs/>
          <w:i/>
          <w:iCs/>
          <w:u w:val="single"/>
        </w:rPr>
        <w:t>A</w:t>
      </w:r>
      <w:r w:rsidRPr="001C305B">
        <w:rPr>
          <w:rFonts w:cs="Times New Roman"/>
          <w:b/>
          <w:bCs/>
          <w:i/>
          <w:iCs/>
          <w:u w:val="single"/>
        </w:rPr>
        <w:t>s</w:t>
      </w:r>
      <w:r w:rsidR="00843BEE" w:rsidRPr="001C305B">
        <w:rPr>
          <w:rFonts w:cs="Times New Roman"/>
          <w:b/>
          <w:bCs/>
          <w:i/>
          <w:iCs/>
          <w:u w:val="single"/>
        </w:rPr>
        <w:t>a</w:t>
      </w:r>
      <w:r w:rsidRPr="001C305B">
        <w:rPr>
          <w:rFonts w:cs="Times New Roman"/>
          <w:b/>
          <w:bCs/>
          <w:i/>
          <w:iCs/>
          <w:u w:val="single"/>
        </w:rPr>
        <w:t>ba</w:t>
      </w:r>
      <w:r w:rsidRPr="001C305B">
        <w:rPr>
          <w:rFonts w:cs="Times New Roman"/>
          <w:b/>
          <w:bCs/>
          <w:u w:val="single"/>
        </w:rPr>
        <w:t>) by self.</w:t>
      </w:r>
    </w:p>
    <w:p w14:paraId="774FE7C5" w14:textId="43B749D2" w:rsidR="001F1C6F" w:rsidRDefault="001F1C6F" w:rsidP="0093031A">
      <w:pPr>
        <w:pStyle w:val="ListParagraph"/>
        <w:spacing w:line="480" w:lineRule="auto"/>
        <w:rPr>
          <w:rFonts w:cs="Times New Roman"/>
        </w:rPr>
      </w:pPr>
      <w:r w:rsidRPr="001F1C6F">
        <w:rPr>
          <w:rFonts w:cs="Times New Roman"/>
        </w:rPr>
        <w:t>Each inheritor who is a man do not have imposition</w:t>
      </w:r>
      <w:r>
        <w:rPr>
          <w:rFonts w:cs="Times New Roman"/>
        </w:rPr>
        <w:t xml:space="preserve"> which </w:t>
      </w:r>
      <w:r w:rsidR="0093031A" w:rsidRPr="0093031A">
        <w:rPr>
          <w:rFonts w:cs="Times New Roman"/>
        </w:rPr>
        <w:t>mentioned</w:t>
      </w:r>
      <w:r w:rsidR="0093031A">
        <w:rPr>
          <w:rFonts w:cs="Times New Roman"/>
        </w:rPr>
        <w:t xml:space="preserve"> </w:t>
      </w:r>
      <w:r>
        <w:rPr>
          <w:rFonts w:cs="Times New Roman"/>
        </w:rPr>
        <w:t>in Quran and Sunna</w:t>
      </w:r>
      <w:r w:rsidRPr="001F1C6F">
        <w:rPr>
          <w:rFonts w:cs="Times New Roman"/>
        </w:rPr>
        <w:t xml:space="preserve"> he is (</w:t>
      </w:r>
      <w:r w:rsidRPr="00695955">
        <w:rPr>
          <w:rFonts w:cs="Times New Roman"/>
          <w:i/>
          <w:iCs/>
        </w:rPr>
        <w:t>as</w:t>
      </w:r>
      <w:r w:rsidR="00843BEE" w:rsidRPr="00695955">
        <w:rPr>
          <w:rFonts w:cs="Times New Roman"/>
          <w:i/>
          <w:iCs/>
        </w:rPr>
        <w:t>a</w:t>
      </w:r>
      <w:r w:rsidRPr="00695955">
        <w:rPr>
          <w:rFonts w:cs="Times New Roman"/>
          <w:i/>
          <w:iCs/>
        </w:rPr>
        <w:t>ba</w:t>
      </w:r>
      <w:r w:rsidRPr="001F1C6F">
        <w:rPr>
          <w:rFonts w:cs="Times New Roman"/>
        </w:rPr>
        <w:t>)</w:t>
      </w:r>
      <w:r>
        <w:rPr>
          <w:rFonts w:cs="Times New Roman"/>
        </w:rPr>
        <w:t xml:space="preserve"> by</w:t>
      </w:r>
      <w:r w:rsidR="00125D8D">
        <w:rPr>
          <w:rFonts w:cs="Times New Roman"/>
        </w:rPr>
        <w:t xml:space="preserve"> self. </w:t>
      </w:r>
    </w:p>
    <w:p w14:paraId="22C4DFC1" w14:textId="6997D4F4" w:rsidR="00843BEE" w:rsidRPr="001C305B" w:rsidRDefault="00843BEE" w:rsidP="0093031A">
      <w:pPr>
        <w:pStyle w:val="ListParagraph"/>
        <w:spacing w:line="480" w:lineRule="auto"/>
        <w:rPr>
          <w:rFonts w:cs="Times New Roman"/>
          <w:u w:val="single"/>
        </w:rPr>
      </w:pPr>
      <w:r w:rsidRPr="001C305B">
        <w:rPr>
          <w:rFonts w:cs="Times New Roman"/>
          <w:b/>
          <w:bCs/>
          <w:u w:val="single"/>
        </w:rPr>
        <w:t xml:space="preserve">There are twelve man who is </w:t>
      </w:r>
      <w:r w:rsidR="00695955" w:rsidRPr="001C305B">
        <w:rPr>
          <w:rFonts w:cs="Times New Roman"/>
          <w:b/>
          <w:bCs/>
          <w:u w:val="single"/>
        </w:rPr>
        <w:t>(</w:t>
      </w:r>
      <w:r w:rsidR="00695955" w:rsidRPr="001C305B">
        <w:rPr>
          <w:rFonts w:cs="Times New Roman"/>
          <w:b/>
          <w:bCs/>
          <w:i/>
          <w:iCs/>
          <w:u w:val="single"/>
        </w:rPr>
        <w:t>asaba</w:t>
      </w:r>
      <w:r w:rsidR="00695955" w:rsidRPr="001C305B">
        <w:rPr>
          <w:rFonts w:cs="Times New Roman"/>
          <w:b/>
          <w:bCs/>
          <w:u w:val="single"/>
        </w:rPr>
        <w:t>) by self</w:t>
      </w:r>
      <w:r w:rsidR="00695955" w:rsidRPr="001C305B">
        <w:rPr>
          <w:rFonts w:cs="Times New Roman"/>
          <w:u w:val="single"/>
        </w:rPr>
        <w:t>.</w:t>
      </w:r>
      <w:r w:rsidR="00125D8D" w:rsidRPr="001C305B">
        <w:rPr>
          <w:rFonts w:cs="Times New Roman"/>
          <w:u w:val="single"/>
        </w:rPr>
        <w:t xml:space="preserve"> </w:t>
      </w:r>
    </w:p>
    <w:p w14:paraId="00D1826A" w14:textId="428D91B9" w:rsidR="00125D8D" w:rsidRPr="00125D8D" w:rsidRDefault="00125D8D" w:rsidP="0093031A">
      <w:pPr>
        <w:pStyle w:val="ListParagraph"/>
        <w:spacing w:line="480" w:lineRule="auto"/>
        <w:rPr>
          <w:rFonts w:cs="Times New Roman"/>
        </w:rPr>
      </w:pPr>
      <w:r>
        <w:rPr>
          <w:rFonts w:cs="Times New Roman"/>
        </w:rPr>
        <w:t>In addition, it must be at this arrangement.</w:t>
      </w:r>
    </w:p>
    <w:p w14:paraId="077222AE" w14:textId="77777777" w:rsidR="00D62DC9" w:rsidRPr="009E13B0" w:rsidRDefault="00D62DC9" w:rsidP="00D62DC9">
      <w:pPr>
        <w:pStyle w:val="ListParagraph"/>
        <w:numPr>
          <w:ilvl w:val="0"/>
          <w:numId w:val="27"/>
        </w:numPr>
        <w:spacing w:line="480" w:lineRule="auto"/>
      </w:pPr>
      <w:r w:rsidRPr="009E13B0">
        <w:t>Son</w:t>
      </w:r>
      <w:r>
        <w:t>.</w:t>
      </w:r>
    </w:p>
    <w:p w14:paraId="40A91D3E" w14:textId="77777777" w:rsidR="00D62DC9" w:rsidRPr="009E13B0" w:rsidRDefault="00D62DC9" w:rsidP="00D62DC9">
      <w:pPr>
        <w:pStyle w:val="ListParagraph"/>
        <w:numPr>
          <w:ilvl w:val="0"/>
          <w:numId w:val="27"/>
        </w:numPr>
        <w:spacing w:line="480" w:lineRule="auto"/>
      </w:pPr>
      <w:r w:rsidRPr="009E13B0">
        <w:t>Son, son</w:t>
      </w:r>
      <w:r>
        <w:t>.</w:t>
      </w:r>
    </w:p>
    <w:p w14:paraId="32D3978F" w14:textId="77777777" w:rsidR="00D62DC9" w:rsidRPr="009E13B0" w:rsidRDefault="00D62DC9" w:rsidP="00D62DC9">
      <w:pPr>
        <w:pStyle w:val="ListParagraph"/>
        <w:numPr>
          <w:ilvl w:val="0"/>
          <w:numId w:val="27"/>
        </w:numPr>
        <w:spacing w:line="480" w:lineRule="auto"/>
      </w:pPr>
      <w:r w:rsidRPr="009E13B0">
        <w:t>Father</w:t>
      </w:r>
      <w:r>
        <w:t>.</w:t>
      </w:r>
    </w:p>
    <w:p w14:paraId="7A6A2016" w14:textId="77777777" w:rsidR="00D62DC9" w:rsidRPr="009E13B0" w:rsidRDefault="00D62DC9" w:rsidP="00D62DC9">
      <w:pPr>
        <w:pStyle w:val="ListParagraph"/>
        <w:numPr>
          <w:ilvl w:val="0"/>
          <w:numId w:val="27"/>
        </w:numPr>
        <w:spacing w:line="480" w:lineRule="auto"/>
      </w:pPr>
      <w:r w:rsidRPr="009E13B0">
        <w:t>Grandpa</w:t>
      </w:r>
      <w:r>
        <w:t>.</w:t>
      </w:r>
    </w:p>
    <w:p w14:paraId="545DF5B6" w14:textId="77777777" w:rsidR="00D62DC9" w:rsidRPr="009E13B0" w:rsidRDefault="00D62DC9" w:rsidP="00D62DC9">
      <w:pPr>
        <w:pStyle w:val="ListParagraph"/>
        <w:numPr>
          <w:ilvl w:val="0"/>
          <w:numId w:val="27"/>
        </w:numPr>
        <w:spacing w:line="480" w:lineRule="auto"/>
      </w:pPr>
      <w:r w:rsidRPr="009E13B0">
        <w:t>brother (shaqiq)</w:t>
      </w:r>
      <w:r>
        <w:t>.</w:t>
      </w:r>
    </w:p>
    <w:p w14:paraId="33A81B90" w14:textId="77777777" w:rsidR="00D62DC9" w:rsidRPr="009E13B0" w:rsidRDefault="00D62DC9" w:rsidP="00D62DC9">
      <w:pPr>
        <w:pStyle w:val="ListParagraph"/>
        <w:numPr>
          <w:ilvl w:val="0"/>
          <w:numId w:val="27"/>
        </w:numPr>
        <w:spacing w:line="480" w:lineRule="auto"/>
      </w:pPr>
      <w:r w:rsidRPr="009E13B0">
        <w:t>Brother from father</w:t>
      </w:r>
      <w:r>
        <w:t>.</w:t>
      </w:r>
    </w:p>
    <w:p w14:paraId="533631FD" w14:textId="77777777" w:rsidR="00D62DC9" w:rsidRPr="009E13B0" w:rsidRDefault="00D62DC9" w:rsidP="00D62DC9">
      <w:pPr>
        <w:pStyle w:val="ListParagraph"/>
        <w:numPr>
          <w:ilvl w:val="0"/>
          <w:numId w:val="27"/>
        </w:numPr>
        <w:spacing w:line="480" w:lineRule="auto"/>
      </w:pPr>
      <w:r w:rsidRPr="009E13B0">
        <w:t>nephew (shaqiq)</w:t>
      </w:r>
      <w:r>
        <w:t>.</w:t>
      </w:r>
    </w:p>
    <w:p w14:paraId="6128861C" w14:textId="77777777" w:rsidR="00D62DC9" w:rsidRPr="009E13B0" w:rsidRDefault="00D62DC9" w:rsidP="00D62DC9">
      <w:pPr>
        <w:pStyle w:val="ListParagraph"/>
        <w:numPr>
          <w:ilvl w:val="0"/>
          <w:numId w:val="27"/>
        </w:numPr>
        <w:spacing w:line="480" w:lineRule="auto"/>
      </w:pPr>
      <w:r w:rsidRPr="009E13B0">
        <w:t>nephew from father</w:t>
      </w:r>
      <w:r>
        <w:t>.</w:t>
      </w:r>
    </w:p>
    <w:p w14:paraId="6AADB9C9" w14:textId="77777777" w:rsidR="00D62DC9" w:rsidRPr="009E13B0" w:rsidRDefault="00D62DC9" w:rsidP="00D62DC9">
      <w:pPr>
        <w:pStyle w:val="ListParagraph"/>
        <w:numPr>
          <w:ilvl w:val="0"/>
          <w:numId w:val="27"/>
        </w:numPr>
        <w:spacing w:line="480" w:lineRule="auto"/>
      </w:pPr>
      <w:r w:rsidRPr="009E13B0">
        <w:t>Uncle (shaqiq)</w:t>
      </w:r>
      <w:r>
        <w:t>.</w:t>
      </w:r>
    </w:p>
    <w:p w14:paraId="25BD3727" w14:textId="77777777" w:rsidR="00D62DC9" w:rsidRPr="009E13B0" w:rsidRDefault="00D62DC9" w:rsidP="00D62DC9">
      <w:pPr>
        <w:pStyle w:val="ListParagraph"/>
        <w:numPr>
          <w:ilvl w:val="0"/>
          <w:numId w:val="27"/>
        </w:numPr>
        <w:spacing w:line="480" w:lineRule="auto"/>
      </w:pPr>
      <w:r w:rsidRPr="009E13B0">
        <w:t>Uncle from father</w:t>
      </w:r>
      <w:r>
        <w:t>.</w:t>
      </w:r>
    </w:p>
    <w:p w14:paraId="66F9928E" w14:textId="77777777" w:rsidR="00D62DC9" w:rsidRPr="009E13B0" w:rsidRDefault="00D62DC9" w:rsidP="00D62DC9">
      <w:pPr>
        <w:pStyle w:val="ListParagraph"/>
        <w:numPr>
          <w:ilvl w:val="0"/>
          <w:numId w:val="27"/>
        </w:numPr>
        <w:spacing w:line="480" w:lineRule="auto"/>
      </w:pPr>
      <w:r w:rsidRPr="009E13B0">
        <w:lastRenderedPageBreak/>
        <w:t>Cousin (shaqiq)</w:t>
      </w:r>
      <w:r>
        <w:t>.</w:t>
      </w:r>
    </w:p>
    <w:p w14:paraId="3FE71895" w14:textId="77777777" w:rsidR="00677A8D" w:rsidRDefault="00D62DC9" w:rsidP="00677A8D">
      <w:pPr>
        <w:pStyle w:val="ListParagraph"/>
        <w:numPr>
          <w:ilvl w:val="0"/>
          <w:numId w:val="27"/>
        </w:numPr>
        <w:spacing w:line="480" w:lineRule="auto"/>
      </w:pPr>
      <w:r w:rsidRPr="009E13B0">
        <w:t>cousin from father</w:t>
      </w:r>
      <w:r>
        <w:t>.</w:t>
      </w:r>
    </w:p>
    <w:p w14:paraId="14A53B2F" w14:textId="1FA6D509" w:rsidR="00B666C5" w:rsidRPr="001C305B" w:rsidRDefault="00B666C5" w:rsidP="00677A8D">
      <w:pPr>
        <w:spacing w:line="480" w:lineRule="auto"/>
        <w:rPr>
          <w:u w:val="single"/>
        </w:rPr>
      </w:pPr>
      <w:r w:rsidRPr="001C305B">
        <w:rPr>
          <w:rFonts w:cs="Times New Roman"/>
          <w:b/>
          <w:bCs/>
          <w:u w:val="single"/>
        </w:rPr>
        <w:t>(</w:t>
      </w:r>
      <w:r w:rsidRPr="001C305B">
        <w:rPr>
          <w:rFonts w:cs="Times New Roman"/>
          <w:b/>
          <w:bCs/>
          <w:i/>
          <w:iCs/>
          <w:u w:val="single"/>
        </w:rPr>
        <w:t>Asaba</w:t>
      </w:r>
      <w:r w:rsidRPr="001C305B">
        <w:rPr>
          <w:rFonts w:cs="Times New Roman"/>
          <w:b/>
          <w:bCs/>
          <w:u w:val="single"/>
        </w:rPr>
        <w:t>) with others.</w:t>
      </w:r>
    </w:p>
    <w:p w14:paraId="7636414F" w14:textId="1D9CD19F" w:rsidR="0055724F" w:rsidRDefault="0055724F" w:rsidP="00493BAD">
      <w:pPr>
        <w:pStyle w:val="ListParagraph"/>
        <w:spacing w:line="480" w:lineRule="auto"/>
        <w:ind w:left="630"/>
      </w:pPr>
      <w:r w:rsidRPr="0055724F">
        <w:t>Each woman who inherit one-half was an imposition in Quran even if she is alone the man will be the (</w:t>
      </w:r>
      <w:r w:rsidRPr="0055724F">
        <w:rPr>
          <w:i/>
          <w:iCs/>
        </w:rPr>
        <w:t>Asaba</w:t>
      </w:r>
      <w:r w:rsidRPr="0055724F">
        <w:t>) and inherit doubled of woman.</w:t>
      </w:r>
      <w:r w:rsidR="001022EA">
        <w:t xml:space="preserve"> </w:t>
      </w:r>
      <w:r w:rsidR="00493BAD">
        <w:t xml:space="preserve">In Quran the verse </w:t>
      </w:r>
      <w:r w:rsidR="00493BAD" w:rsidRPr="001022EA">
        <w:t xml:space="preserve">(11) </w:t>
      </w:r>
      <w:r w:rsidR="001022EA" w:rsidRPr="001022EA">
        <w:t>"Allah (thus) directs you as regards your Children´s (Inheritance): to the male, a portion equal to that of two females."</w:t>
      </w:r>
      <w:r w:rsidR="002267AC">
        <w:rPr>
          <w:rStyle w:val="FootnoteReference"/>
        </w:rPr>
        <w:footnoteReference w:id="37"/>
      </w:r>
    </w:p>
    <w:p w14:paraId="019D3FA8" w14:textId="77777777" w:rsidR="001D4B40" w:rsidRPr="001C305B" w:rsidRDefault="001D4B40" w:rsidP="001D4B40">
      <w:pPr>
        <w:pStyle w:val="ListParagraph"/>
        <w:spacing w:line="480" w:lineRule="auto"/>
        <w:ind w:left="630"/>
        <w:rPr>
          <w:b/>
          <w:bCs/>
          <w:u w:val="single"/>
        </w:rPr>
      </w:pPr>
      <w:r w:rsidRPr="001C305B">
        <w:rPr>
          <w:b/>
          <w:bCs/>
          <w:u w:val="single"/>
        </w:rPr>
        <w:t>This is achieved in four categories of heirs:</w:t>
      </w:r>
    </w:p>
    <w:p w14:paraId="089FB6EC" w14:textId="1A45F709" w:rsidR="001D4B40" w:rsidRDefault="001D4B40" w:rsidP="001D4B40">
      <w:pPr>
        <w:pStyle w:val="ListParagraph"/>
        <w:numPr>
          <w:ilvl w:val="0"/>
          <w:numId w:val="28"/>
        </w:numPr>
        <w:spacing w:line="480" w:lineRule="auto"/>
      </w:pPr>
      <w:r>
        <w:t>daughter the (</w:t>
      </w:r>
      <w:r w:rsidRPr="00161C2A">
        <w:rPr>
          <w:i/>
          <w:iCs/>
        </w:rPr>
        <w:t>Asaba</w:t>
      </w:r>
      <w:r>
        <w:t>) is the son.</w:t>
      </w:r>
    </w:p>
    <w:p w14:paraId="723939A0" w14:textId="1766CFC7" w:rsidR="001D4B40" w:rsidRDefault="001D4B40" w:rsidP="001D4B40">
      <w:pPr>
        <w:pStyle w:val="ListParagraph"/>
        <w:numPr>
          <w:ilvl w:val="0"/>
          <w:numId w:val="28"/>
        </w:numPr>
        <w:spacing w:line="480" w:lineRule="auto"/>
      </w:pPr>
      <w:r>
        <w:t>daughter, son the (</w:t>
      </w:r>
      <w:r w:rsidRPr="00161C2A">
        <w:rPr>
          <w:i/>
          <w:iCs/>
        </w:rPr>
        <w:t>Asaba</w:t>
      </w:r>
      <w:r>
        <w:t>) is son, son.</w:t>
      </w:r>
    </w:p>
    <w:p w14:paraId="186495D1" w14:textId="1BCB8F0F" w:rsidR="001D4B40" w:rsidRDefault="001D4B40" w:rsidP="001D4B40">
      <w:pPr>
        <w:pStyle w:val="ListParagraph"/>
        <w:numPr>
          <w:ilvl w:val="0"/>
          <w:numId w:val="28"/>
        </w:numPr>
        <w:spacing w:line="480" w:lineRule="auto"/>
      </w:pPr>
      <w:r>
        <w:t>sister (</w:t>
      </w:r>
      <w:r w:rsidRPr="00161C2A">
        <w:rPr>
          <w:i/>
          <w:iCs/>
        </w:rPr>
        <w:t>shaqiqa</w:t>
      </w:r>
      <w:r w:rsidR="00003327">
        <w:t>) the (</w:t>
      </w:r>
      <w:r w:rsidR="00003327" w:rsidRPr="00161C2A">
        <w:rPr>
          <w:i/>
          <w:iCs/>
        </w:rPr>
        <w:t>Asaba</w:t>
      </w:r>
      <w:r w:rsidR="00003327">
        <w:t xml:space="preserve">) is </w:t>
      </w:r>
      <w:r w:rsidR="00161C2A">
        <w:t>brother</w:t>
      </w:r>
      <w:r w:rsidR="0073145E">
        <w:t xml:space="preserve"> </w:t>
      </w:r>
      <w:r>
        <w:t>(</w:t>
      </w:r>
      <w:r w:rsidRPr="00161C2A">
        <w:rPr>
          <w:i/>
          <w:iCs/>
        </w:rPr>
        <w:t>shaqiq</w:t>
      </w:r>
      <w:r>
        <w:t>).</w:t>
      </w:r>
    </w:p>
    <w:p w14:paraId="38667674" w14:textId="77777777" w:rsidR="00677A8D" w:rsidRDefault="001D4B40" w:rsidP="00677A8D">
      <w:pPr>
        <w:pStyle w:val="ListParagraph"/>
        <w:numPr>
          <w:ilvl w:val="0"/>
          <w:numId w:val="28"/>
        </w:numPr>
        <w:spacing w:line="480" w:lineRule="auto"/>
      </w:pPr>
      <w:r>
        <w:t>sister from father the (</w:t>
      </w:r>
      <w:r w:rsidRPr="00161C2A">
        <w:rPr>
          <w:i/>
          <w:iCs/>
        </w:rPr>
        <w:t>Asaba</w:t>
      </w:r>
      <w:r>
        <w:t>) is brother from father.</w:t>
      </w:r>
      <w:r w:rsidR="000379BA">
        <w:rPr>
          <w:rStyle w:val="FootnoteReference"/>
        </w:rPr>
        <w:footnoteReference w:id="38"/>
      </w:r>
    </w:p>
    <w:p w14:paraId="244743F0" w14:textId="4DDB0DFE" w:rsidR="00677A8D" w:rsidRPr="001C305B" w:rsidRDefault="00677A8D" w:rsidP="00677A8D">
      <w:pPr>
        <w:spacing w:line="480" w:lineRule="auto"/>
        <w:rPr>
          <w:u w:val="single"/>
        </w:rPr>
      </w:pPr>
      <w:r w:rsidRPr="001C305B">
        <w:rPr>
          <w:rFonts w:cs="Times New Roman"/>
          <w:b/>
          <w:bCs/>
          <w:u w:val="single"/>
        </w:rPr>
        <w:t>(</w:t>
      </w:r>
      <w:r w:rsidRPr="001C305B">
        <w:rPr>
          <w:rFonts w:cs="Times New Roman"/>
          <w:b/>
          <w:bCs/>
          <w:i/>
          <w:iCs/>
          <w:u w:val="single"/>
        </w:rPr>
        <w:t>Asaba</w:t>
      </w:r>
      <w:r w:rsidRPr="001C305B">
        <w:rPr>
          <w:rFonts w:cs="Times New Roman"/>
          <w:b/>
          <w:bCs/>
          <w:u w:val="single"/>
        </w:rPr>
        <w:t>)</w:t>
      </w:r>
      <w:r w:rsidRPr="001C305B">
        <w:rPr>
          <w:rFonts w:cs="Times New Roman" w:hint="cs"/>
          <w:b/>
          <w:bCs/>
          <w:u w:val="single"/>
          <w:rtl/>
        </w:rPr>
        <w:t xml:space="preserve"> </w:t>
      </w:r>
      <w:r w:rsidRPr="001C305B">
        <w:rPr>
          <w:rFonts w:cs="Times New Roman"/>
          <w:b/>
          <w:bCs/>
          <w:u w:val="single"/>
        </w:rPr>
        <w:t>third Party.</w:t>
      </w:r>
    </w:p>
    <w:p w14:paraId="31281878" w14:textId="56AA39E4" w:rsidR="00C627EF" w:rsidRDefault="008006DD" w:rsidP="00C627EF">
      <w:pPr>
        <w:pStyle w:val="ListParagraph"/>
        <w:spacing w:line="480" w:lineRule="auto"/>
        <w:ind w:left="1350"/>
        <w:rPr>
          <w:rtl/>
        </w:rPr>
      </w:pPr>
      <w:r w:rsidRPr="008006DD">
        <w:t>(</w:t>
      </w:r>
      <w:r w:rsidRPr="00161C2A">
        <w:rPr>
          <w:i/>
          <w:iCs/>
        </w:rPr>
        <w:t>Asaba</w:t>
      </w:r>
      <w:r w:rsidRPr="008006DD">
        <w:t>) third Party when combination between the sisters and girls.</w:t>
      </w:r>
    </w:p>
    <w:p w14:paraId="419855EE" w14:textId="7B6EA110" w:rsidR="00A57A12" w:rsidRDefault="00A57A12" w:rsidP="00821386">
      <w:pPr>
        <w:pStyle w:val="ListParagraph"/>
        <w:spacing w:line="480" w:lineRule="auto"/>
        <w:ind w:left="1350"/>
      </w:pPr>
      <w:r>
        <w:t>Sisters</w:t>
      </w:r>
      <w:r>
        <w:rPr>
          <w:rFonts w:hint="cs"/>
          <w:rtl/>
        </w:rPr>
        <w:t xml:space="preserve"> </w:t>
      </w:r>
      <w:r>
        <w:t>(</w:t>
      </w:r>
      <w:r w:rsidRPr="00161C2A">
        <w:rPr>
          <w:i/>
          <w:iCs/>
        </w:rPr>
        <w:t>shaqiqa</w:t>
      </w:r>
      <w:r>
        <w:t>)</w:t>
      </w:r>
      <w:r>
        <w:rPr>
          <w:rFonts w:hint="cs"/>
          <w:rtl/>
        </w:rPr>
        <w:t>,</w:t>
      </w:r>
      <w:r>
        <w:t xml:space="preserve"> the </w:t>
      </w:r>
      <w:r w:rsidRPr="00161C2A">
        <w:rPr>
          <w:i/>
          <w:iCs/>
        </w:rPr>
        <w:t>(Asaba)</w:t>
      </w:r>
      <w:r>
        <w:rPr>
          <w:rFonts w:hint="cs"/>
          <w:rtl/>
        </w:rPr>
        <w:t xml:space="preserve"> </w:t>
      </w:r>
      <w:r>
        <w:t>is</w:t>
      </w:r>
      <w:r>
        <w:rPr>
          <w:rFonts w:hint="cs"/>
          <w:rtl/>
        </w:rPr>
        <w:t xml:space="preserve"> </w:t>
      </w:r>
      <w:r>
        <w:t xml:space="preserve">daughters or </w:t>
      </w:r>
      <w:r w:rsidR="00821386">
        <w:t>girls, son</w:t>
      </w:r>
      <w:r w:rsidR="00043BF2">
        <w:t>.</w:t>
      </w:r>
    </w:p>
    <w:p w14:paraId="6A4EDEC0" w14:textId="5E25CCFC" w:rsidR="00A57A12" w:rsidRDefault="00A57A12" w:rsidP="00821386">
      <w:pPr>
        <w:pStyle w:val="ListParagraph"/>
        <w:spacing w:line="480" w:lineRule="auto"/>
        <w:ind w:left="1350"/>
      </w:pPr>
      <w:r>
        <w:t xml:space="preserve">  </w:t>
      </w:r>
      <w:r w:rsidR="00821386">
        <w:t xml:space="preserve">Sisters from </w:t>
      </w:r>
      <w:r>
        <w:t>father</w:t>
      </w:r>
      <w:r w:rsidR="00821386">
        <w:t>, the (</w:t>
      </w:r>
      <w:r w:rsidR="00821386" w:rsidRPr="00161C2A">
        <w:rPr>
          <w:i/>
          <w:iCs/>
        </w:rPr>
        <w:t>Asaba</w:t>
      </w:r>
      <w:r w:rsidR="00821386">
        <w:t>)</w:t>
      </w:r>
      <w:r w:rsidR="00821386">
        <w:rPr>
          <w:rFonts w:hint="cs"/>
          <w:rtl/>
        </w:rPr>
        <w:t xml:space="preserve"> </w:t>
      </w:r>
      <w:r w:rsidR="00821386">
        <w:t xml:space="preserve">is </w:t>
      </w:r>
      <w:r>
        <w:t xml:space="preserve">daughters or </w:t>
      </w:r>
      <w:r w:rsidR="00821386">
        <w:t>girls,</w:t>
      </w:r>
      <w:r>
        <w:t xml:space="preserve"> son</w:t>
      </w:r>
      <w:r w:rsidR="00043BF2">
        <w:t>.</w:t>
      </w:r>
    </w:p>
    <w:p w14:paraId="0173FF54" w14:textId="77777777" w:rsidR="00160AE5" w:rsidRDefault="00160AE5" w:rsidP="00821386">
      <w:pPr>
        <w:pStyle w:val="ListParagraph"/>
        <w:spacing w:line="480" w:lineRule="auto"/>
        <w:ind w:left="1350"/>
      </w:pPr>
    </w:p>
    <w:p w14:paraId="07B41F03" w14:textId="77777777" w:rsidR="00160AE5" w:rsidRDefault="00160AE5" w:rsidP="00160AE5">
      <w:r>
        <w:t>For example, this case.</w:t>
      </w:r>
    </w:p>
    <w:p w14:paraId="24165AE2" w14:textId="77777777" w:rsidR="00160AE5" w:rsidRDefault="00160AE5" w:rsidP="00160AE5">
      <w:pPr>
        <w:bidi/>
        <w:jc w:val="right"/>
      </w:pPr>
      <w:r w:rsidRPr="00054246">
        <w:t>The matter</w:t>
      </w:r>
      <w:r>
        <w:t xml:space="preserve"> is </w:t>
      </w:r>
      <w:r w:rsidRPr="00092425">
        <w:t xml:space="preserve">a man died </w:t>
      </w:r>
      <w:r>
        <w:t xml:space="preserve">and </w:t>
      </w:r>
      <w:r w:rsidRPr="00DE1CB3">
        <w:t>left</w:t>
      </w:r>
      <w:r>
        <w:t xml:space="preserve"> wife, daughter, and sister (</w:t>
      </w:r>
      <w:r w:rsidRPr="006C6BFA">
        <w:rPr>
          <w:i/>
          <w:iCs/>
        </w:rPr>
        <w:t>shaqiqa</w:t>
      </w:r>
      <w:r>
        <w:t>).</w:t>
      </w:r>
    </w:p>
    <w:p w14:paraId="0CBBCAC1" w14:textId="77777777" w:rsidR="00160AE5" w:rsidRDefault="00160AE5" w:rsidP="00160AE5">
      <w:pPr>
        <w:bidi/>
        <w:jc w:val="right"/>
      </w:pPr>
    </w:p>
    <w:p w14:paraId="1B5E0860" w14:textId="77777777" w:rsidR="00160AE5" w:rsidRDefault="00160AE5" w:rsidP="00160AE5">
      <w:pPr>
        <w:bidi/>
        <w:jc w:val="right"/>
      </w:pPr>
    </w:p>
    <w:p w14:paraId="08A94AB3" w14:textId="77777777" w:rsidR="00160AE5" w:rsidRPr="00113DEB" w:rsidRDefault="00160AE5" w:rsidP="00160AE5">
      <w:pPr>
        <w:bidi/>
        <w:jc w:val="right"/>
      </w:pPr>
    </w:p>
    <w:tbl>
      <w:tblPr>
        <w:tblStyle w:val="TableGrid"/>
        <w:tblW w:w="0" w:type="auto"/>
        <w:tblLook w:val="04A0" w:firstRow="1" w:lastRow="0" w:firstColumn="1" w:lastColumn="0" w:noHBand="0" w:noVBand="1"/>
      </w:tblPr>
      <w:tblGrid>
        <w:gridCol w:w="2061"/>
        <w:gridCol w:w="2335"/>
        <w:gridCol w:w="909"/>
        <w:gridCol w:w="2790"/>
      </w:tblGrid>
      <w:tr w:rsidR="00160AE5" w14:paraId="247E903E" w14:textId="77777777" w:rsidTr="00B67718">
        <w:trPr>
          <w:trHeight w:val="656"/>
        </w:trPr>
        <w:tc>
          <w:tcPr>
            <w:tcW w:w="2061" w:type="dxa"/>
          </w:tcPr>
          <w:p w14:paraId="61A36A26" w14:textId="77777777" w:rsidR="00160AE5" w:rsidRDefault="00160AE5" w:rsidP="00B67718">
            <w:r>
              <w:t>I</w:t>
            </w:r>
            <w:r w:rsidRPr="008D1538">
              <w:t>mposed</w:t>
            </w:r>
            <w:r>
              <w:t xml:space="preserve"> </w:t>
            </w:r>
            <w:r w:rsidRPr="004241E2">
              <w:rPr>
                <w:rFonts w:cs="Times New Roman"/>
              </w:rPr>
              <w:t>(</w:t>
            </w:r>
            <w:r w:rsidRPr="0021109C">
              <w:rPr>
                <w:rFonts w:cs="Times New Roman"/>
                <w:i/>
                <w:iCs/>
              </w:rPr>
              <w:t>Alfurud</w:t>
            </w:r>
            <w:r w:rsidRPr="004241E2">
              <w:rPr>
                <w:rFonts w:cs="Times New Roman"/>
              </w:rPr>
              <w:t>)</w:t>
            </w:r>
          </w:p>
        </w:tc>
        <w:tc>
          <w:tcPr>
            <w:tcW w:w="2335" w:type="dxa"/>
          </w:tcPr>
          <w:p w14:paraId="552C2BB0" w14:textId="77777777" w:rsidR="00160AE5" w:rsidRPr="008549DA" w:rsidRDefault="00160AE5" w:rsidP="00B67718">
            <w:pPr>
              <w:rPr>
                <w:rFonts w:eastAsia="Times New Roman" w:cs="Times New Roman"/>
                <w:color w:val="000000" w:themeColor="text1"/>
              </w:rPr>
            </w:pPr>
            <w:r w:rsidRPr="008549DA">
              <w:rPr>
                <w:color w:val="000000" w:themeColor="text1"/>
              </w:rPr>
              <w:t>Inheritors</w:t>
            </w:r>
            <w:r w:rsidRPr="008549DA">
              <w:rPr>
                <w:color w:val="000000" w:themeColor="text1"/>
                <w:rtl/>
              </w:rPr>
              <w:t xml:space="preserve"> )</w:t>
            </w:r>
            <w:r>
              <w:rPr>
                <w:rFonts w:hint="cs"/>
                <w:color w:val="000000" w:themeColor="text1"/>
                <w:rtl/>
              </w:rPr>
              <w:t xml:space="preserve"> </w:t>
            </w:r>
            <w:r w:rsidRPr="008549DA">
              <w:rPr>
                <w:rFonts w:eastAsia="Times New Roman" w:cs="Arial"/>
                <w:i/>
                <w:iCs/>
                <w:color w:val="000000" w:themeColor="text1"/>
                <w:shd w:val="clear" w:color="auto" w:fill="FFFFFF"/>
              </w:rPr>
              <w:t>alwartha</w:t>
            </w:r>
            <w:r w:rsidRPr="008549DA">
              <w:rPr>
                <w:rFonts w:eastAsia="Times New Roman" w:cs="Arial"/>
                <w:color w:val="000000" w:themeColor="text1"/>
                <w:sz w:val="20"/>
                <w:szCs w:val="20"/>
                <w:shd w:val="clear" w:color="auto" w:fill="FFFFFF"/>
                <w:rtl/>
              </w:rPr>
              <w:t>(</w:t>
            </w:r>
          </w:p>
          <w:p w14:paraId="1A94F0C2" w14:textId="77777777" w:rsidR="00160AE5" w:rsidRDefault="00160AE5" w:rsidP="00B67718"/>
        </w:tc>
        <w:tc>
          <w:tcPr>
            <w:tcW w:w="909" w:type="dxa"/>
          </w:tcPr>
          <w:p w14:paraId="5EE4F294" w14:textId="77777777" w:rsidR="00160AE5" w:rsidRDefault="00160AE5" w:rsidP="00B67718">
            <w:r w:rsidRPr="00684669">
              <w:t>Equity</w:t>
            </w:r>
          </w:p>
          <w:p w14:paraId="103B0923" w14:textId="77777777" w:rsidR="00160AE5" w:rsidRDefault="00160AE5" w:rsidP="00B67718">
            <w:r>
              <w:t>8</w:t>
            </w:r>
          </w:p>
        </w:tc>
        <w:tc>
          <w:tcPr>
            <w:tcW w:w="2790" w:type="dxa"/>
          </w:tcPr>
          <w:p w14:paraId="43DA305F" w14:textId="77777777" w:rsidR="00160AE5" w:rsidRDefault="00160AE5" w:rsidP="00B67718">
            <w:r w:rsidRPr="00F50E07">
              <w:t xml:space="preserve">Distribution or </w:t>
            </w:r>
            <w:r>
              <w:t>S</w:t>
            </w:r>
            <w:r w:rsidRPr="00F50E07">
              <w:t>olution</w:t>
            </w:r>
          </w:p>
        </w:tc>
      </w:tr>
      <w:tr w:rsidR="00160AE5" w14:paraId="110EEDFA" w14:textId="77777777" w:rsidTr="00B67718">
        <w:trPr>
          <w:trHeight w:val="530"/>
        </w:trPr>
        <w:tc>
          <w:tcPr>
            <w:tcW w:w="2061" w:type="dxa"/>
          </w:tcPr>
          <w:p w14:paraId="26706B4C" w14:textId="77777777" w:rsidR="00160AE5" w:rsidRDefault="00160AE5" w:rsidP="00B67718">
            <w:r>
              <w:t xml:space="preserve">1/8 </w:t>
            </w:r>
          </w:p>
        </w:tc>
        <w:tc>
          <w:tcPr>
            <w:tcW w:w="2335" w:type="dxa"/>
          </w:tcPr>
          <w:p w14:paraId="41D1151B" w14:textId="17C83AF1" w:rsidR="00160AE5" w:rsidRDefault="001F3409" w:rsidP="00B67718">
            <w:r>
              <w:t>W</w:t>
            </w:r>
            <w:r w:rsidR="00160AE5">
              <w:t>ife</w:t>
            </w:r>
          </w:p>
        </w:tc>
        <w:tc>
          <w:tcPr>
            <w:tcW w:w="909" w:type="dxa"/>
          </w:tcPr>
          <w:p w14:paraId="0D238620" w14:textId="77777777" w:rsidR="00160AE5" w:rsidRDefault="00160AE5" w:rsidP="00B67718">
            <w:r>
              <w:t>1</w:t>
            </w:r>
          </w:p>
        </w:tc>
        <w:tc>
          <w:tcPr>
            <w:tcW w:w="2790" w:type="dxa"/>
          </w:tcPr>
          <w:p w14:paraId="26DD40E2" w14:textId="77777777" w:rsidR="00160AE5" w:rsidRDefault="00160AE5" w:rsidP="00B67718">
            <w:r>
              <w:t>The wife inherits one eighth.</w:t>
            </w:r>
          </w:p>
        </w:tc>
      </w:tr>
      <w:tr w:rsidR="00160AE5" w14:paraId="3FF9B890" w14:textId="77777777" w:rsidTr="00DA4F80">
        <w:trPr>
          <w:trHeight w:val="593"/>
        </w:trPr>
        <w:tc>
          <w:tcPr>
            <w:tcW w:w="2061" w:type="dxa"/>
          </w:tcPr>
          <w:p w14:paraId="04CC5B6D" w14:textId="015DF63A" w:rsidR="00160AE5" w:rsidRDefault="00160AE5" w:rsidP="00B67718">
            <w:r>
              <w:t>½</w:t>
            </w:r>
          </w:p>
        </w:tc>
        <w:tc>
          <w:tcPr>
            <w:tcW w:w="2335" w:type="dxa"/>
          </w:tcPr>
          <w:p w14:paraId="2EDC22A4" w14:textId="01F6B3C8" w:rsidR="00160AE5" w:rsidRDefault="001F3409" w:rsidP="00B67718">
            <w:r>
              <w:t>D</w:t>
            </w:r>
            <w:r w:rsidR="00160AE5">
              <w:t>aughter</w:t>
            </w:r>
          </w:p>
        </w:tc>
        <w:tc>
          <w:tcPr>
            <w:tcW w:w="909" w:type="dxa"/>
          </w:tcPr>
          <w:p w14:paraId="4E29B057" w14:textId="77777777" w:rsidR="00160AE5" w:rsidRDefault="00160AE5" w:rsidP="00B67718">
            <w:r>
              <w:t>4</w:t>
            </w:r>
          </w:p>
        </w:tc>
        <w:tc>
          <w:tcPr>
            <w:tcW w:w="2790" w:type="dxa"/>
          </w:tcPr>
          <w:p w14:paraId="305ECD60" w14:textId="77777777" w:rsidR="00160AE5" w:rsidRDefault="00160AE5" w:rsidP="00B67718">
            <w:r>
              <w:t>The daughter inherits one half.</w:t>
            </w:r>
          </w:p>
        </w:tc>
      </w:tr>
      <w:tr w:rsidR="00160AE5" w14:paraId="3191419D" w14:textId="77777777" w:rsidTr="00B67718">
        <w:trPr>
          <w:trHeight w:val="692"/>
        </w:trPr>
        <w:tc>
          <w:tcPr>
            <w:tcW w:w="2061" w:type="dxa"/>
          </w:tcPr>
          <w:p w14:paraId="6A2A3A3C" w14:textId="77777777" w:rsidR="00160AE5" w:rsidRPr="001F3409" w:rsidRDefault="00160AE5" w:rsidP="00B67718">
            <w:r w:rsidRPr="001F3409">
              <w:rPr>
                <w:rFonts w:cs="Times New Roman"/>
              </w:rPr>
              <w:t>(</w:t>
            </w:r>
            <w:r w:rsidRPr="001F3409">
              <w:rPr>
                <w:rFonts w:cs="Times New Roman"/>
                <w:i/>
                <w:iCs/>
              </w:rPr>
              <w:t>Asaba</w:t>
            </w:r>
            <w:r w:rsidRPr="001F3409">
              <w:rPr>
                <w:rFonts w:cs="Times New Roman"/>
              </w:rPr>
              <w:t>)</w:t>
            </w:r>
          </w:p>
        </w:tc>
        <w:tc>
          <w:tcPr>
            <w:tcW w:w="2335" w:type="dxa"/>
          </w:tcPr>
          <w:p w14:paraId="71090C66" w14:textId="77777777" w:rsidR="00160AE5" w:rsidRDefault="00160AE5" w:rsidP="00B67718">
            <w:r>
              <w:t>sister (</w:t>
            </w:r>
            <w:r w:rsidRPr="00C53477">
              <w:rPr>
                <w:i/>
                <w:iCs/>
              </w:rPr>
              <w:t>shaqiqa</w:t>
            </w:r>
            <w:r>
              <w:t>)</w:t>
            </w:r>
          </w:p>
        </w:tc>
        <w:tc>
          <w:tcPr>
            <w:tcW w:w="909" w:type="dxa"/>
          </w:tcPr>
          <w:p w14:paraId="032DA7E2" w14:textId="77777777" w:rsidR="00160AE5" w:rsidRDefault="00160AE5" w:rsidP="00B67718">
            <w:r>
              <w:t>3</w:t>
            </w:r>
          </w:p>
        </w:tc>
        <w:tc>
          <w:tcPr>
            <w:tcW w:w="2790" w:type="dxa"/>
          </w:tcPr>
          <w:p w14:paraId="098E4247" w14:textId="1207F641" w:rsidR="00160AE5" w:rsidRDefault="00160AE5" w:rsidP="00B67718">
            <w:r>
              <w:t>sister (</w:t>
            </w:r>
            <w:r w:rsidRPr="00C53477">
              <w:rPr>
                <w:i/>
                <w:iCs/>
              </w:rPr>
              <w:t>shaqiqa</w:t>
            </w:r>
            <w:r w:rsidRPr="00EA7226">
              <w:t xml:space="preserve">) the rest because she is </w:t>
            </w:r>
            <w:r w:rsidRPr="00EA7226">
              <w:rPr>
                <w:rFonts w:cs="Times New Roman"/>
              </w:rPr>
              <w:t>(</w:t>
            </w:r>
            <w:r w:rsidRPr="00EA7226">
              <w:rPr>
                <w:rFonts w:cs="Times New Roman"/>
                <w:i/>
                <w:iCs/>
              </w:rPr>
              <w:t>Asaba</w:t>
            </w:r>
            <w:r w:rsidRPr="00EA7226">
              <w:rPr>
                <w:rFonts w:cs="Times New Roman"/>
              </w:rPr>
              <w:t>)</w:t>
            </w:r>
            <w:r w:rsidRPr="00EA7226">
              <w:rPr>
                <w:rFonts w:cs="Times New Roman" w:hint="cs"/>
                <w:rtl/>
              </w:rPr>
              <w:t xml:space="preserve"> </w:t>
            </w:r>
            <w:r w:rsidRPr="00EA7226">
              <w:rPr>
                <w:rFonts w:cs="Times New Roman"/>
              </w:rPr>
              <w:t>third Party</w:t>
            </w:r>
            <w:r w:rsidR="00DA4F80">
              <w:rPr>
                <w:rFonts w:cs="Times New Roman"/>
              </w:rPr>
              <w:t>.</w:t>
            </w:r>
            <w:r w:rsidR="00DA4F80">
              <w:rPr>
                <w:rStyle w:val="FootnoteReference"/>
              </w:rPr>
              <w:footnoteReference w:id="39"/>
            </w:r>
          </w:p>
        </w:tc>
      </w:tr>
    </w:tbl>
    <w:p w14:paraId="2B556FF0" w14:textId="77777777" w:rsidR="00160AE5" w:rsidRDefault="00160AE5" w:rsidP="00821386">
      <w:pPr>
        <w:pStyle w:val="ListParagraph"/>
        <w:spacing w:line="480" w:lineRule="auto"/>
        <w:ind w:left="1350"/>
      </w:pPr>
    </w:p>
    <w:p w14:paraId="7181CE10" w14:textId="640218CE" w:rsidR="00DA0E23" w:rsidRPr="001C305B" w:rsidRDefault="00DA0E23" w:rsidP="00DA0E23">
      <w:pPr>
        <w:rPr>
          <w:b/>
          <w:bCs/>
          <w:u w:val="single"/>
        </w:rPr>
      </w:pPr>
      <w:r w:rsidRPr="001C305B">
        <w:rPr>
          <w:u w:val="single"/>
        </w:rPr>
        <w:t xml:space="preserve"> </w:t>
      </w:r>
      <w:r w:rsidRPr="001C305B">
        <w:rPr>
          <w:b/>
          <w:bCs/>
          <w:u w:val="single"/>
        </w:rPr>
        <w:t xml:space="preserve">The Blocking in inheritance in Islamic law. </w:t>
      </w:r>
    </w:p>
    <w:p w14:paraId="5E1DBEF5" w14:textId="77777777" w:rsidR="00DA0E23" w:rsidRDefault="00DA0E23" w:rsidP="00DA0E23"/>
    <w:p w14:paraId="253B9FCF" w14:textId="3B02C04E" w:rsidR="00043BF2" w:rsidRPr="0055724F" w:rsidRDefault="00DD198E" w:rsidP="008A4995">
      <w:pPr>
        <w:spacing w:line="480" w:lineRule="auto"/>
        <w:rPr>
          <w:rtl/>
        </w:rPr>
      </w:pPr>
      <w:r w:rsidRPr="00DD198E">
        <w:t>Blocking (</w:t>
      </w:r>
      <w:r w:rsidR="008A4995">
        <w:rPr>
          <w:i/>
          <w:iCs/>
        </w:rPr>
        <w:t>A</w:t>
      </w:r>
      <w:r w:rsidRPr="00DA0E23">
        <w:rPr>
          <w:i/>
          <w:iCs/>
        </w:rPr>
        <w:t>lhajab</w:t>
      </w:r>
      <w:r w:rsidR="00DA0E23">
        <w:t>)</w:t>
      </w:r>
      <w:r w:rsidRPr="00DD198E">
        <w:t xml:space="preserve">: </w:t>
      </w:r>
      <w:r w:rsidR="00F427C8" w:rsidRPr="00F427C8">
        <w:t>prevention of inheritance altogether or some, because there is someone who deserves it more.</w:t>
      </w:r>
    </w:p>
    <w:p w14:paraId="3A37BD9E" w14:textId="00251FE7" w:rsidR="00D62DC9" w:rsidRDefault="00C859F6" w:rsidP="0093031A">
      <w:pPr>
        <w:pStyle w:val="ListParagraph"/>
        <w:spacing w:line="480" w:lineRule="auto"/>
        <w:rPr>
          <w:rFonts w:cs="Times New Roman"/>
          <w:rtl/>
        </w:rPr>
      </w:pPr>
      <w:r>
        <w:rPr>
          <w:rFonts w:cs="Times New Roman"/>
        </w:rPr>
        <w:t>There are two type of blocking.</w:t>
      </w:r>
    </w:p>
    <w:p w14:paraId="18C58EED" w14:textId="3F694F2D" w:rsidR="00C02D9D" w:rsidRPr="00C02D9D" w:rsidRDefault="00C02D9D" w:rsidP="00C02D9D">
      <w:pPr>
        <w:pStyle w:val="ListParagraph"/>
        <w:numPr>
          <w:ilvl w:val="0"/>
          <w:numId w:val="29"/>
        </w:numPr>
        <w:spacing w:line="480" w:lineRule="auto"/>
        <w:rPr>
          <w:rFonts w:cs="Times New Roman"/>
        </w:rPr>
      </w:pPr>
      <w:r w:rsidRPr="00C02D9D">
        <w:rPr>
          <w:rFonts w:cs="Times New Roman"/>
        </w:rPr>
        <w:t>Blocking ban</w:t>
      </w:r>
      <w:r>
        <w:rPr>
          <w:rFonts w:cs="Times New Roman" w:hint="cs"/>
          <w:rtl/>
        </w:rPr>
        <w:t xml:space="preserve">) </w:t>
      </w:r>
      <w:r w:rsidRPr="002A075E">
        <w:rPr>
          <w:rFonts w:cs="Times New Roman"/>
          <w:i/>
          <w:iCs/>
        </w:rPr>
        <w:t>alhirman</w:t>
      </w:r>
      <w:r>
        <w:rPr>
          <w:rFonts w:cs="Times New Roman"/>
        </w:rPr>
        <w:t>)</w:t>
      </w:r>
    </w:p>
    <w:p w14:paraId="25F132FA" w14:textId="3F40322B" w:rsidR="00C02D9D" w:rsidRPr="00F94818" w:rsidRDefault="00C02D9D" w:rsidP="00C02D9D">
      <w:pPr>
        <w:pStyle w:val="ListParagraph"/>
        <w:numPr>
          <w:ilvl w:val="0"/>
          <w:numId w:val="29"/>
        </w:numPr>
        <w:spacing w:line="480" w:lineRule="auto"/>
        <w:rPr>
          <w:rFonts w:cs="Times New Roman"/>
          <w:rtl/>
        </w:rPr>
      </w:pPr>
      <w:r w:rsidRPr="00C02D9D">
        <w:rPr>
          <w:rFonts w:cs="Times New Roman"/>
        </w:rPr>
        <w:t>Blocking reduction</w:t>
      </w:r>
      <w:r>
        <w:rPr>
          <w:rFonts w:cs="Times New Roman"/>
        </w:rPr>
        <w:t xml:space="preserve"> (</w:t>
      </w:r>
      <w:r w:rsidRPr="00EE52F1">
        <w:rPr>
          <w:rFonts w:cs="Times New Roman"/>
          <w:i/>
          <w:iCs/>
        </w:rPr>
        <w:t>alnnaqsan</w:t>
      </w:r>
      <w:r>
        <w:rPr>
          <w:rFonts w:cs="Times New Roman"/>
        </w:rPr>
        <w:t>)</w:t>
      </w:r>
      <w:r w:rsidR="007B3736">
        <w:rPr>
          <w:rStyle w:val="FootnoteReference"/>
          <w:rFonts w:cs="Times New Roman"/>
          <w:rtl/>
        </w:rPr>
        <w:footnoteReference w:id="40"/>
      </w:r>
    </w:p>
    <w:p w14:paraId="44494E62" w14:textId="77777777" w:rsidR="00D41F4F" w:rsidRDefault="00D41F4F" w:rsidP="00EA3E91">
      <w:pPr>
        <w:spacing w:line="480" w:lineRule="auto"/>
        <w:rPr>
          <w:rFonts w:cs="Times New Roman"/>
        </w:rPr>
      </w:pPr>
    </w:p>
    <w:p w14:paraId="411DCA21" w14:textId="14831D0B" w:rsidR="003B033A" w:rsidRPr="001C305B" w:rsidRDefault="003B033A" w:rsidP="00EA3E91">
      <w:pPr>
        <w:spacing w:line="480" w:lineRule="auto"/>
        <w:rPr>
          <w:rFonts w:cs="Times New Roman"/>
          <w:b/>
          <w:bCs/>
          <w:u w:val="single"/>
        </w:rPr>
      </w:pPr>
      <w:r w:rsidRPr="00851E20">
        <w:rPr>
          <w:rFonts w:cs="Times New Roman"/>
        </w:rPr>
        <w:t xml:space="preserve"> </w:t>
      </w:r>
      <w:r w:rsidRPr="001C305B">
        <w:rPr>
          <w:rFonts w:cs="Times New Roman"/>
          <w:b/>
          <w:bCs/>
          <w:u w:val="single"/>
        </w:rPr>
        <w:t>The first t</w:t>
      </w:r>
      <w:r w:rsidR="00A45401" w:rsidRPr="001C305B">
        <w:rPr>
          <w:rFonts w:cs="Times New Roman"/>
          <w:b/>
          <w:bCs/>
          <w:u w:val="single"/>
        </w:rPr>
        <w:t>ype b</w:t>
      </w:r>
      <w:r w:rsidRPr="001C305B">
        <w:rPr>
          <w:rFonts w:cs="Times New Roman"/>
          <w:b/>
          <w:bCs/>
          <w:u w:val="single"/>
        </w:rPr>
        <w:t xml:space="preserve">locking </w:t>
      </w:r>
      <w:r w:rsidR="00A45401" w:rsidRPr="001C305B">
        <w:rPr>
          <w:rFonts w:cs="Times New Roman"/>
          <w:b/>
          <w:bCs/>
          <w:u w:val="single"/>
        </w:rPr>
        <w:t>ban</w:t>
      </w:r>
      <w:r w:rsidR="00A45401" w:rsidRPr="001C305B">
        <w:rPr>
          <w:rFonts w:cs="Times New Roman" w:hint="cs"/>
          <w:b/>
          <w:bCs/>
          <w:u w:val="single"/>
          <w:rtl/>
        </w:rPr>
        <w:t xml:space="preserve">) </w:t>
      </w:r>
      <w:r w:rsidR="00EA3E91" w:rsidRPr="001C305B">
        <w:rPr>
          <w:rFonts w:cs="Times New Roman"/>
          <w:b/>
          <w:bCs/>
          <w:u w:val="single"/>
        </w:rPr>
        <w:t>A</w:t>
      </w:r>
      <w:r w:rsidR="00A45401" w:rsidRPr="001C305B">
        <w:rPr>
          <w:rFonts w:cs="Times New Roman"/>
          <w:b/>
          <w:bCs/>
          <w:u w:val="single"/>
        </w:rPr>
        <w:t>lhirman)</w:t>
      </w:r>
    </w:p>
    <w:p w14:paraId="543299A9" w14:textId="4B50ED14" w:rsidR="00B569A5" w:rsidRDefault="00B67718" w:rsidP="00D41F4F">
      <w:pPr>
        <w:spacing w:line="480" w:lineRule="auto"/>
        <w:ind w:firstLine="720"/>
        <w:rPr>
          <w:rFonts w:cs="Times New Roman"/>
        </w:rPr>
      </w:pPr>
      <w:r w:rsidRPr="00B67718">
        <w:rPr>
          <w:rFonts w:cs="Times New Roman"/>
        </w:rPr>
        <w:t xml:space="preserve">It is a person who has eligibility for inheritance. when they are two people, one of them who deserves the inheritance. </w:t>
      </w:r>
    </w:p>
    <w:p w14:paraId="3A35B6B9" w14:textId="77777777" w:rsidR="007B4FD5" w:rsidRPr="007B4FD5" w:rsidRDefault="007B4FD5" w:rsidP="007B4FD5">
      <w:pPr>
        <w:spacing w:line="480" w:lineRule="auto"/>
        <w:rPr>
          <w:rFonts w:cs="Times New Roman"/>
        </w:rPr>
      </w:pPr>
      <w:r w:rsidRPr="007B4FD5">
        <w:rPr>
          <w:rFonts w:cs="Times New Roman"/>
        </w:rPr>
        <w:t>Examples</w:t>
      </w:r>
    </w:p>
    <w:p w14:paraId="39AF9ACB" w14:textId="2C120AFC" w:rsidR="007B4FD5" w:rsidRPr="007B4FD5" w:rsidRDefault="007B4FD5" w:rsidP="007B4FD5">
      <w:pPr>
        <w:pStyle w:val="ListParagraph"/>
        <w:numPr>
          <w:ilvl w:val="0"/>
          <w:numId w:val="30"/>
        </w:numPr>
        <w:spacing w:line="480" w:lineRule="auto"/>
        <w:rPr>
          <w:rFonts w:cs="Times New Roman"/>
        </w:rPr>
      </w:pPr>
      <w:r w:rsidRPr="007B4FD5">
        <w:rPr>
          <w:rFonts w:cs="Times New Roman"/>
        </w:rPr>
        <w:lastRenderedPageBreak/>
        <w:t xml:space="preserve">Grandfather blocked </w:t>
      </w:r>
      <w:r>
        <w:rPr>
          <w:rFonts w:cs="Times New Roman"/>
        </w:rPr>
        <w:t xml:space="preserve">by the </w:t>
      </w:r>
      <w:r w:rsidRPr="007B4FD5">
        <w:rPr>
          <w:rFonts w:cs="Times New Roman"/>
        </w:rPr>
        <w:t>Father</w:t>
      </w:r>
      <w:r w:rsidR="00DE5058">
        <w:rPr>
          <w:rFonts w:cs="Times New Roman"/>
        </w:rPr>
        <w:t>.</w:t>
      </w:r>
    </w:p>
    <w:p w14:paraId="20D23171" w14:textId="20F6880E" w:rsidR="007B4FD5" w:rsidRPr="007B4FD5" w:rsidRDefault="007B4FD5" w:rsidP="007B4FD5">
      <w:pPr>
        <w:pStyle w:val="ListParagraph"/>
        <w:numPr>
          <w:ilvl w:val="0"/>
          <w:numId w:val="30"/>
        </w:numPr>
        <w:spacing w:line="480" w:lineRule="auto"/>
        <w:rPr>
          <w:rFonts w:cs="Times New Roman"/>
        </w:rPr>
      </w:pPr>
      <w:r w:rsidRPr="007B4FD5">
        <w:rPr>
          <w:rFonts w:cs="Times New Roman"/>
        </w:rPr>
        <w:t>Grandma blocked</w:t>
      </w:r>
      <w:r>
        <w:rPr>
          <w:rFonts w:cs="Times New Roman"/>
        </w:rPr>
        <w:t xml:space="preserve"> </w:t>
      </w:r>
      <w:r w:rsidR="00DE5058">
        <w:rPr>
          <w:rFonts w:cs="Times New Roman"/>
        </w:rPr>
        <w:t>by the mother.</w:t>
      </w:r>
    </w:p>
    <w:p w14:paraId="5D4547AB" w14:textId="5752FC85" w:rsidR="007B4FD5" w:rsidRDefault="007B4FD5" w:rsidP="007B4FD5">
      <w:pPr>
        <w:pStyle w:val="ListParagraph"/>
        <w:numPr>
          <w:ilvl w:val="0"/>
          <w:numId w:val="30"/>
        </w:numPr>
        <w:spacing w:line="480" w:lineRule="auto"/>
        <w:rPr>
          <w:rFonts w:cs="Times New Roman"/>
        </w:rPr>
      </w:pPr>
      <w:r w:rsidRPr="007B4FD5">
        <w:rPr>
          <w:rFonts w:cs="Times New Roman"/>
        </w:rPr>
        <w:t>Son, son blocked</w:t>
      </w:r>
      <w:r w:rsidR="00915EC4">
        <w:rPr>
          <w:rFonts w:cs="Times New Roman"/>
        </w:rPr>
        <w:t xml:space="preserve"> by the son.</w:t>
      </w:r>
    </w:p>
    <w:p w14:paraId="61FA3869" w14:textId="61049B95" w:rsidR="00915EC4" w:rsidRDefault="00915EC4" w:rsidP="00097CF1">
      <w:pPr>
        <w:pStyle w:val="ListParagraph"/>
        <w:numPr>
          <w:ilvl w:val="0"/>
          <w:numId w:val="30"/>
        </w:numPr>
        <w:spacing w:line="480" w:lineRule="auto"/>
        <w:rPr>
          <w:rFonts w:cs="Times New Roman"/>
        </w:rPr>
      </w:pPr>
      <w:r>
        <w:rPr>
          <w:rFonts w:cs="Times New Roman"/>
        </w:rPr>
        <w:t xml:space="preserve">All kind of </w:t>
      </w:r>
      <w:r w:rsidR="00D43C9A">
        <w:rPr>
          <w:rFonts w:cs="Times New Roman"/>
        </w:rPr>
        <w:t>brothers (</w:t>
      </w:r>
      <w:r w:rsidR="00D43C9A" w:rsidRPr="00D43C9A">
        <w:rPr>
          <w:rFonts w:cs="Times New Roman"/>
          <w:i/>
          <w:iCs/>
        </w:rPr>
        <w:t>shaqiq</w:t>
      </w:r>
      <w:r w:rsidR="00D43C9A">
        <w:rPr>
          <w:rFonts w:cs="Times New Roman"/>
        </w:rPr>
        <w:t>), from father, from mother blocked</w:t>
      </w:r>
      <w:r>
        <w:rPr>
          <w:rFonts w:cs="Times New Roman"/>
        </w:rPr>
        <w:t xml:space="preserve"> </w:t>
      </w:r>
      <w:r w:rsidR="00097CF1">
        <w:rPr>
          <w:rFonts w:cs="Times New Roman"/>
        </w:rPr>
        <w:t xml:space="preserve">by </w:t>
      </w:r>
      <w:r w:rsidR="00D43C9A">
        <w:rPr>
          <w:rFonts w:cs="Times New Roman"/>
        </w:rPr>
        <w:t>son and son, son and the father.</w:t>
      </w:r>
    </w:p>
    <w:p w14:paraId="7A361F81" w14:textId="77777777" w:rsidR="000F66E5" w:rsidRPr="000F66E5" w:rsidRDefault="00977CAE" w:rsidP="002521D3">
      <w:pPr>
        <w:pStyle w:val="ListParagraph"/>
        <w:numPr>
          <w:ilvl w:val="0"/>
          <w:numId w:val="30"/>
        </w:numPr>
        <w:spacing w:line="480" w:lineRule="auto"/>
        <w:rPr>
          <w:rFonts w:cs="Times New Roman"/>
        </w:rPr>
      </w:pPr>
      <w:r>
        <w:rPr>
          <w:rFonts w:cs="Times New Roman"/>
        </w:rPr>
        <w:t xml:space="preserve">The sisters and </w:t>
      </w:r>
      <w:r w:rsidR="002521D3">
        <w:rPr>
          <w:rFonts w:cs="Times New Roman"/>
        </w:rPr>
        <w:t xml:space="preserve">brothers who are from mother blocked by grandfather, </w:t>
      </w:r>
      <w:r w:rsidR="000D10F6">
        <w:rPr>
          <w:rFonts w:cs="Times New Roman"/>
        </w:rPr>
        <w:t>daughter,</w:t>
      </w:r>
      <w:r w:rsidR="000F66E5" w:rsidRPr="000F66E5">
        <w:t xml:space="preserve"> </w:t>
      </w:r>
    </w:p>
    <w:p w14:paraId="7C5BE5A4" w14:textId="4BC24206" w:rsidR="00977CAE" w:rsidRDefault="000F66E5" w:rsidP="000F66E5">
      <w:pPr>
        <w:pStyle w:val="ListParagraph"/>
        <w:spacing w:line="480" w:lineRule="auto"/>
        <w:rPr>
          <w:rFonts w:cs="Times New Roman"/>
        </w:rPr>
      </w:pPr>
      <w:r w:rsidRPr="000F66E5">
        <w:rPr>
          <w:rFonts w:cs="Times New Roman"/>
        </w:rPr>
        <w:t>Son girl</w:t>
      </w:r>
      <w:r>
        <w:rPr>
          <w:rFonts w:cs="Times New Roman"/>
        </w:rPr>
        <w:t>.</w:t>
      </w:r>
    </w:p>
    <w:p w14:paraId="6CAF2CDE" w14:textId="44B45A7D" w:rsidR="00BB2095" w:rsidRDefault="001F679B" w:rsidP="001F679B">
      <w:pPr>
        <w:pStyle w:val="ListParagraph"/>
        <w:numPr>
          <w:ilvl w:val="0"/>
          <w:numId w:val="30"/>
        </w:numPr>
        <w:spacing w:line="480" w:lineRule="auto"/>
        <w:rPr>
          <w:rFonts w:cs="Times New Roman"/>
        </w:rPr>
      </w:pPr>
      <w:r w:rsidRPr="001F679B">
        <w:rPr>
          <w:rFonts w:cs="Times New Roman"/>
        </w:rPr>
        <w:t xml:space="preserve">Brother from father </w:t>
      </w:r>
      <w:r>
        <w:rPr>
          <w:rFonts w:cs="Times New Roman"/>
        </w:rPr>
        <w:t>blocked by b</w:t>
      </w:r>
      <w:r w:rsidRPr="001F679B">
        <w:rPr>
          <w:rFonts w:cs="Times New Roman"/>
        </w:rPr>
        <w:t xml:space="preserve">rother </w:t>
      </w:r>
      <w:r>
        <w:rPr>
          <w:rFonts w:cs="Times New Roman"/>
        </w:rPr>
        <w:t>(</w:t>
      </w:r>
      <w:r w:rsidRPr="00D43C9A">
        <w:rPr>
          <w:rFonts w:cs="Times New Roman"/>
          <w:i/>
          <w:iCs/>
        </w:rPr>
        <w:t>shaqiq</w:t>
      </w:r>
      <w:r>
        <w:rPr>
          <w:rFonts w:cs="Times New Roman"/>
        </w:rPr>
        <w:t>).</w:t>
      </w:r>
    </w:p>
    <w:p w14:paraId="7BAFFC45" w14:textId="57B039FB" w:rsidR="002831AD" w:rsidRDefault="002831AD" w:rsidP="001F679B">
      <w:pPr>
        <w:pStyle w:val="ListParagraph"/>
        <w:numPr>
          <w:ilvl w:val="0"/>
          <w:numId w:val="30"/>
        </w:numPr>
        <w:spacing w:line="480" w:lineRule="auto"/>
        <w:rPr>
          <w:rFonts w:cs="Times New Roman"/>
        </w:rPr>
      </w:pPr>
      <w:r w:rsidRPr="002831AD">
        <w:rPr>
          <w:rFonts w:cs="Times New Roman"/>
        </w:rPr>
        <w:t>Girls son blocked by combination of girls.</w:t>
      </w:r>
    </w:p>
    <w:p w14:paraId="163B2F38" w14:textId="77777777" w:rsidR="00724150" w:rsidRDefault="00916548" w:rsidP="00724150">
      <w:pPr>
        <w:pStyle w:val="ListParagraph"/>
        <w:numPr>
          <w:ilvl w:val="0"/>
          <w:numId w:val="30"/>
        </w:numPr>
        <w:spacing w:line="480" w:lineRule="auto"/>
        <w:rPr>
          <w:rFonts w:cs="Times New Roman"/>
        </w:rPr>
      </w:pPr>
      <w:r w:rsidRPr="00916548">
        <w:rPr>
          <w:rFonts w:cs="Times New Roman"/>
        </w:rPr>
        <w:t xml:space="preserve">Sisters </w:t>
      </w:r>
      <w:r>
        <w:rPr>
          <w:rFonts w:cs="Times New Roman"/>
        </w:rPr>
        <w:t xml:space="preserve">from </w:t>
      </w:r>
      <w:r w:rsidRPr="00916548">
        <w:rPr>
          <w:rFonts w:cs="Times New Roman"/>
        </w:rPr>
        <w:t xml:space="preserve">father </w:t>
      </w:r>
      <w:r w:rsidRPr="002831AD">
        <w:rPr>
          <w:rFonts w:cs="Times New Roman"/>
        </w:rPr>
        <w:t>blocked by</w:t>
      </w:r>
      <w:r>
        <w:rPr>
          <w:rFonts w:cs="Times New Roman"/>
        </w:rPr>
        <w:t xml:space="preserve"> </w:t>
      </w:r>
      <w:r w:rsidRPr="00916548">
        <w:rPr>
          <w:rFonts w:cs="Times New Roman"/>
        </w:rPr>
        <w:t>a combination of sisters</w:t>
      </w:r>
      <w:r>
        <w:rPr>
          <w:rFonts w:cs="Times New Roman"/>
        </w:rPr>
        <w:t xml:space="preserve"> (</w:t>
      </w:r>
      <w:r w:rsidRPr="00D43C9A">
        <w:rPr>
          <w:rFonts w:cs="Times New Roman"/>
          <w:i/>
          <w:iCs/>
        </w:rPr>
        <w:t>shaqiq</w:t>
      </w:r>
      <w:r>
        <w:rPr>
          <w:rFonts w:cs="Times New Roman"/>
          <w:i/>
          <w:iCs/>
        </w:rPr>
        <w:t>a</w:t>
      </w:r>
      <w:r>
        <w:rPr>
          <w:rFonts w:cs="Times New Roman"/>
        </w:rPr>
        <w:t>).</w:t>
      </w:r>
      <w:r w:rsidR="00D41F4F">
        <w:rPr>
          <w:rStyle w:val="FootnoteReference"/>
          <w:rFonts w:cs="Times New Roman"/>
        </w:rPr>
        <w:footnoteReference w:id="41"/>
      </w:r>
    </w:p>
    <w:p w14:paraId="4A225214" w14:textId="778F3BD3" w:rsidR="00724150" w:rsidRPr="00724150" w:rsidRDefault="00724150" w:rsidP="00724150">
      <w:pPr>
        <w:pStyle w:val="ListParagraph"/>
        <w:spacing w:line="480" w:lineRule="auto"/>
        <w:rPr>
          <w:rFonts w:cs="Times New Roman"/>
        </w:rPr>
      </w:pPr>
      <w:r>
        <w:t>For example, this case.</w:t>
      </w:r>
    </w:p>
    <w:p w14:paraId="055F5F25" w14:textId="44C25CC4" w:rsidR="00724150" w:rsidRDefault="00724150" w:rsidP="00724150">
      <w:pPr>
        <w:bidi/>
        <w:jc w:val="right"/>
      </w:pPr>
      <w:r w:rsidRPr="00054246">
        <w:t>The matter</w:t>
      </w:r>
      <w:r>
        <w:t xml:space="preserve"> is a man died and left farther and brother.</w:t>
      </w:r>
    </w:p>
    <w:p w14:paraId="36D1CC09" w14:textId="77777777" w:rsidR="00724150" w:rsidRDefault="00724150" w:rsidP="00724150">
      <w:pPr>
        <w:bidi/>
        <w:jc w:val="center"/>
      </w:pPr>
    </w:p>
    <w:tbl>
      <w:tblPr>
        <w:tblStyle w:val="TableGrid"/>
        <w:bidiVisual/>
        <w:tblW w:w="0" w:type="auto"/>
        <w:tblLook w:val="04A0" w:firstRow="1" w:lastRow="0" w:firstColumn="1" w:lastColumn="0" w:noHBand="0" w:noVBand="1"/>
      </w:tblPr>
      <w:tblGrid>
        <w:gridCol w:w="3150"/>
        <w:gridCol w:w="1524"/>
        <w:gridCol w:w="2338"/>
        <w:gridCol w:w="2338"/>
      </w:tblGrid>
      <w:tr w:rsidR="00724150" w14:paraId="5EE63D0C" w14:textId="77777777" w:rsidTr="00B27598">
        <w:trPr>
          <w:trHeight w:val="485"/>
        </w:trPr>
        <w:tc>
          <w:tcPr>
            <w:tcW w:w="3150" w:type="dxa"/>
          </w:tcPr>
          <w:p w14:paraId="298D3496" w14:textId="77777777" w:rsidR="00724150" w:rsidRDefault="00724150" w:rsidP="00B27598">
            <w:pPr>
              <w:bidi/>
              <w:jc w:val="center"/>
              <w:rPr>
                <w:rtl/>
              </w:rPr>
            </w:pPr>
            <w:r w:rsidRPr="00F50E07">
              <w:t xml:space="preserve">Distribution or </w:t>
            </w:r>
            <w:r>
              <w:t>S</w:t>
            </w:r>
            <w:r w:rsidRPr="00F50E07">
              <w:t>olution</w:t>
            </w:r>
          </w:p>
        </w:tc>
        <w:tc>
          <w:tcPr>
            <w:tcW w:w="1524" w:type="dxa"/>
          </w:tcPr>
          <w:p w14:paraId="292724A0" w14:textId="77777777" w:rsidR="00724150" w:rsidRDefault="00724150" w:rsidP="00B27598">
            <w:pPr>
              <w:bidi/>
              <w:jc w:val="center"/>
            </w:pPr>
            <w:r w:rsidRPr="00684669">
              <w:t>Equity</w:t>
            </w:r>
          </w:p>
          <w:p w14:paraId="5DB4E890" w14:textId="77777777" w:rsidR="00724150" w:rsidRDefault="00724150" w:rsidP="00B27598">
            <w:pPr>
              <w:bidi/>
              <w:jc w:val="center"/>
              <w:rPr>
                <w:rtl/>
              </w:rPr>
            </w:pPr>
            <w:r>
              <w:t>1</w:t>
            </w:r>
          </w:p>
        </w:tc>
        <w:tc>
          <w:tcPr>
            <w:tcW w:w="2338" w:type="dxa"/>
          </w:tcPr>
          <w:p w14:paraId="004ABF5F" w14:textId="77777777" w:rsidR="00724150" w:rsidRDefault="00724150" w:rsidP="00B27598">
            <w:pPr>
              <w:jc w:val="center"/>
              <w:rPr>
                <w:rtl/>
              </w:rPr>
            </w:pPr>
            <w:r w:rsidRPr="008549DA">
              <w:rPr>
                <w:color w:val="000000" w:themeColor="text1"/>
              </w:rPr>
              <w:t>Inheritors</w:t>
            </w:r>
            <w:r>
              <w:rPr>
                <w:rFonts w:eastAsia="Times New Roman" w:cs="Arial"/>
                <w:i/>
                <w:iCs/>
                <w:color w:val="000000" w:themeColor="text1"/>
                <w:shd w:val="clear" w:color="auto" w:fill="FFFFFF"/>
              </w:rPr>
              <w:t xml:space="preserve"> ( </w:t>
            </w:r>
            <w:r w:rsidRPr="008549DA">
              <w:rPr>
                <w:rFonts w:eastAsia="Times New Roman" w:cs="Arial"/>
                <w:i/>
                <w:iCs/>
                <w:color w:val="000000" w:themeColor="text1"/>
                <w:shd w:val="clear" w:color="auto" w:fill="FFFFFF"/>
              </w:rPr>
              <w:t>alwarth</w:t>
            </w:r>
            <w:r>
              <w:rPr>
                <w:rFonts w:eastAsia="Times New Roman" w:cs="Arial"/>
                <w:i/>
                <w:iCs/>
                <w:color w:val="000000" w:themeColor="text1"/>
                <w:shd w:val="clear" w:color="auto" w:fill="FFFFFF"/>
              </w:rPr>
              <w:t>)</w:t>
            </w:r>
          </w:p>
        </w:tc>
        <w:tc>
          <w:tcPr>
            <w:tcW w:w="2338" w:type="dxa"/>
          </w:tcPr>
          <w:p w14:paraId="4E9C57EF" w14:textId="77777777" w:rsidR="00724150" w:rsidRDefault="00724150" w:rsidP="00B27598">
            <w:pPr>
              <w:bidi/>
              <w:jc w:val="center"/>
              <w:rPr>
                <w:rtl/>
              </w:rPr>
            </w:pPr>
            <w:r>
              <w:t>I</w:t>
            </w:r>
            <w:r w:rsidRPr="008D1538">
              <w:t>mposed</w:t>
            </w:r>
            <w:r>
              <w:t xml:space="preserve"> </w:t>
            </w:r>
            <w:r w:rsidRPr="004241E2">
              <w:rPr>
                <w:rFonts w:cs="Times New Roman"/>
              </w:rPr>
              <w:t>(</w:t>
            </w:r>
            <w:r w:rsidRPr="0021109C">
              <w:rPr>
                <w:rFonts w:cs="Times New Roman"/>
                <w:i/>
                <w:iCs/>
              </w:rPr>
              <w:t>Alfurud</w:t>
            </w:r>
            <w:r w:rsidRPr="004241E2">
              <w:rPr>
                <w:rFonts w:cs="Times New Roman"/>
              </w:rPr>
              <w:t>)</w:t>
            </w:r>
          </w:p>
        </w:tc>
      </w:tr>
      <w:tr w:rsidR="00724150" w14:paraId="49F0C3FE" w14:textId="77777777" w:rsidTr="00B27598">
        <w:trPr>
          <w:trHeight w:val="530"/>
        </w:trPr>
        <w:tc>
          <w:tcPr>
            <w:tcW w:w="3150" w:type="dxa"/>
          </w:tcPr>
          <w:p w14:paraId="41C0D9B0" w14:textId="77777777" w:rsidR="00724150" w:rsidRDefault="00724150" w:rsidP="00B27598">
            <w:pPr>
              <w:bidi/>
              <w:jc w:val="right"/>
              <w:rPr>
                <w:rtl/>
              </w:rPr>
            </w:pPr>
            <w:r>
              <w:t xml:space="preserve">The father inherits the all money because he is ( </w:t>
            </w:r>
            <w:r w:rsidRPr="00161C2A">
              <w:rPr>
                <w:i/>
                <w:iCs/>
              </w:rPr>
              <w:t>Asaba</w:t>
            </w:r>
            <w:r>
              <w:rPr>
                <w:i/>
                <w:iCs/>
              </w:rPr>
              <w:t>)</w:t>
            </w:r>
          </w:p>
        </w:tc>
        <w:tc>
          <w:tcPr>
            <w:tcW w:w="1524" w:type="dxa"/>
          </w:tcPr>
          <w:p w14:paraId="1E6C1719" w14:textId="77777777" w:rsidR="00724150" w:rsidRDefault="00724150" w:rsidP="00B27598">
            <w:pPr>
              <w:bidi/>
              <w:jc w:val="right"/>
              <w:rPr>
                <w:rtl/>
              </w:rPr>
            </w:pPr>
            <w:r>
              <w:t>1</w:t>
            </w:r>
          </w:p>
        </w:tc>
        <w:tc>
          <w:tcPr>
            <w:tcW w:w="2338" w:type="dxa"/>
          </w:tcPr>
          <w:p w14:paraId="33BECB9C" w14:textId="7776CE30" w:rsidR="00724150" w:rsidRDefault="00724150" w:rsidP="00B27598">
            <w:pPr>
              <w:bidi/>
              <w:jc w:val="right"/>
              <w:rPr>
                <w:rtl/>
              </w:rPr>
            </w:pPr>
            <w:r>
              <w:t xml:space="preserve"> </w:t>
            </w:r>
            <w:r w:rsidR="00313CFD">
              <w:t>F</w:t>
            </w:r>
            <w:r>
              <w:t>arther</w:t>
            </w:r>
          </w:p>
        </w:tc>
        <w:tc>
          <w:tcPr>
            <w:tcW w:w="2338" w:type="dxa"/>
          </w:tcPr>
          <w:p w14:paraId="3995FBFC" w14:textId="77777777" w:rsidR="00724150" w:rsidRDefault="00724150" w:rsidP="00B27598">
            <w:pPr>
              <w:bidi/>
              <w:jc w:val="right"/>
              <w:rPr>
                <w:rtl/>
              </w:rPr>
            </w:pPr>
            <w:r w:rsidRPr="00161C2A">
              <w:rPr>
                <w:i/>
                <w:iCs/>
              </w:rPr>
              <w:t>(Asaba)</w:t>
            </w:r>
          </w:p>
        </w:tc>
      </w:tr>
      <w:tr w:rsidR="00724150" w14:paraId="08EE9B24" w14:textId="77777777" w:rsidTr="00B27598">
        <w:trPr>
          <w:trHeight w:val="485"/>
        </w:trPr>
        <w:tc>
          <w:tcPr>
            <w:tcW w:w="3150" w:type="dxa"/>
          </w:tcPr>
          <w:p w14:paraId="349BD21F" w14:textId="77777777" w:rsidR="00724150" w:rsidRDefault="00724150" w:rsidP="00B27598">
            <w:pPr>
              <w:bidi/>
              <w:jc w:val="right"/>
              <w:rPr>
                <w:rtl/>
              </w:rPr>
            </w:pPr>
            <w:r>
              <w:t xml:space="preserve">The brother </w:t>
            </w:r>
            <w:r>
              <w:rPr>
                <w:rFonts w:cs="Times New Roman"/>
              </w:rPr>
              <w:t>blocked by the father.</w:t>
            </w:r>
          </w:p>
        </w:tc>
        <w:tc>
          <w:tcPr>
            <w:tcW w:w="1524" w:type="dxa"/>
          </w:tcPr>
          <w:p w14:paraId="58D8C9D9" w14:textId="77777777" w:rsidR="00724150" w:rsidRDefault="00724150" w:rsidP="00B27598">
            <w:pPr>
              <w:bidi/>
              <w:jc w:val="right"/>
              <w:rPr>
                <w:rtl/>
              </w:rPr>
            </w:pPr>
            <w:r>
              <w:t>0</w:t>
            </w:r>
          </w:p>
        </w:tc>
        <w:tc>
          <w:tcPr>
            <w:tcW w:w="2338" w:type="dxa"/>
          </w:tcPr>
          <w:p w14:paraId="0FC47AD4" w14:textId="25A8EA1F" w:rsidR="00724150" w:rsidRDefault="00313CFD" w:rsidP="00B27598">
            <w:pPr>
              <w:bidi/>
              <w:jc w:val="right"/>
              <w:rPr>
                <w:rtl/>
              </w:rPr>
            </w:pPr>
            <w:r>
              <w:t>B</w:t>
            </w:r>
            <w:r w:rsidR="00724150">
              <w:t>rother</w:t>
            </w:r>
          </w:p>
        </w:tc>
        <w:tc>
          <w:tcPr>
            <w:tcW w:w="2338" w:type="dxa"/>
          </w:tcPr>
          <w:p w14:paraId="7FA8C731" w14:textId="21E3AE2E" w:rsidR="00724150" w:rsidRDefault="002D61F7" w:rsidP="007E626B">
            <w:pPr>
              <w:rPr>
                <w:rtl/>
              </w:rPr>
            </w:pPr>
            <w:r w:rsidRPr="002831AD">
              <w:rPr>
                <w:rFonts w:cs="Times New Roman"/>
              </w:rPr>
              <w:t>blocked</w:t>
            </w:r>
            <w:r w:rsidR="007E626B">
              <w:rPr>
                <w:rFonts w:cs="Times New Roman"/>
              </w:rPr>
              <w:t xml:space="preserve"> </w:t>
            </w:r>
            <w:r w:rsidR="007E626B">
              <w:rPr>
                <w:rFonts w:cs="Times New Roman"/>
              </w:rPr>
              <w:br/>
              <w:t xml:space="preserve">( </w:t>
            </w:r>
            <w:r w:rsidR="007E626B" w:rsidRPr="002A075E">
              <w:rPr>
                <w:rFonts w:cs="Times New Roman"/>
                <w:i/>
                <w:iCs/>
              </w:rPr>
              <w:t>alhirman</w:t>
            </w:r>
            <w:r w:rsidR="007E626B">
              <w:rPr>
                <w:rFonts w:cs="Times New Roman"/>
              </w:rPr>
              <w:t>)</w:t>
            </w:r>
            <w:r w:rsidR="007E626B">
              <w:rPr>
                <w:rStyle w:val="FootnoteReference"/>
                <w:rtl/>
              </w:rPr>
              <w:footnoteReference w:id="42"/>
            </w:r>
          </w:p>
        </w:tc>
      </w:tr>
    </w:tbl>
    <w:p w14:paraId="02D2FA48" w14:textId="77777777" w:rsidR="003955D8" w:rsidRDefault="003955D8" w:rsidP="003955D8">
      <w:pPr>
        <w:pStyle w:val="ListParagraph"/>
        <w:spacing w:line="480" w:lineRule="auto"/>
        <w:ind w:left="640"/>
        <w:rPr>
          <w:rFonts w:cs="Times New Roman"/>
        </w:rPr>
      </w:pPr>
    </w:p>
    <w:p w14:paraId="61FD5D55" w14:textId="77777777" w:rsidR="001C305B" w:rsidRDefault="001C305B" w:rsidP="00F51575">
      <w:pPr>
        <w:pStyle w:val="ListParagraph"/>
        <w:spacing w:line="480" w:lineRule="auto"/>
        <w:ind w:left="640"/>
        <w:rPr>
          <w:rFonts w:cs="Times New Roman"/>
          <w:b/>
          <w:bCs/>
        </w:rPr>
      </w:pPr>
    </w:p>
    <w:p w14:paraId="10639E8D" w14:textId="30E9A1B6" w:rsidR="006F1338" w:rsidRPr="001C305B" w:rsidRDefault="00F51575" w:rsidP="00F51575">
      <w:pPr>
        <w:pStyle w:val="ListParagraph"/>
        <w:spacing w:line="480" w:lineRule="auto"/>
        <w:ind w:left="640"/>
        <w:rPr>
          <w:rFonts w:cs="Times New Roman"/>
          <w:b/>
          <w:bCs/>
          <w:u w:val="single"/>
        </w:rPr>
      </w:pPr>
      <w:r w:rsidRPr="001C305B">
        <w:rPr>
          <w:rFonts w:cs="Times New Roman"/>
          <w:b/>
          <w:bCs/>
          <w:u w:val="single"/>
        </w:rPr>
        <w:lastRenderedPageBreak/>
        <w:t>The second type of b</w:t>
      </w:r>
      <w:r w:rsidR="002F7C53" w:rsidRPr="001C305B">
        <w:rPr>
          <w:rFonts w:cs="Times New Roman"/>
          <w:b/>
          <w:bCs/>
          <w:u w:val="single"/>
        </w:rPr>
        <w:t>locking</w:t>
      </w:r>
      <w:r w:rsidRPr="001C305B">
        <w:rPr>
          <w:rFonts w:cs="Times New Roman"/>
          <w:b/>
          <w:bCs/>
          <w:u w:val="single"/>
        </w:rPr>
        <w:t xml:space="preserve"> is</w:t>
      </w:r>
      <w:r w:rsidR="002F7C53" w:rsidRPr="001C305B">
        <w:rPr>
          <w:rFonts w:cs="Times New Roman"/>
          <w:b/>
          <w:bCs/>
          <w:u w:val="single"/>
        </w:rPr>
        <w:t xml:space="preserve"> reduction (</w:t>
      </w:r>
      <w:r w:rsidRPr="001C305B">
        <w:rPr>
          <w:rFonts w:cs="Times New Roman"/>
          <w:b/>
          <w:bCs/>
          <w:i/>
          <w:iCs/>
          <w:u w:val="single"/>
        </w:rPr>
        <w:t>A</w:t>
      </w:r>
      <w:r w:rsidR="002F7C53" w:rsidRPr="001C305B">
        <w:rPr>
          <w:rFonts w:cs="Times New Roman"/>
          <w:b/>
          <w:bCs/>
          <w:i/>
          <w:iCs/>
          <w:u w:val="single"/>
        </w:rPr>
        <w:t>lnnaqsan</w:t>
      </w:r>
      <w:r w:rsidR="002F7C53" w:rsidRPr="001C305B">
        <w:rPr>
          <w:rFonts w:cs="Times New Roman"/>
          <w:b/>
          <w:bCs/>
          <w:u w:val="single"/>
        </w:rPr>
        <w:t>)</w:t>
      </w:r>
    </w:p>
    <w:p w14:paraId="05BF11F0" w14:textId="168215B0" w:rsidR="00DC5B3E" w:rsidRDefault="00D065CF" w:rsidP="00D065CF">
      <w:pPr>
        <w:pStyle w:val="ListParagraph"/>
        <w:spacing w:line="480" w:lineRule="auto"/>
        <w:ind w:firstLine="720"/>
        <w:rPr>
          <w:rFonts w:cs="Times New Roman"/>
        </w:rPr>
      </w:pPr>
      <w:r w:rsidRPr="00D065CF">
        <w:rPr>
          <w:rFonts w:cs="Times New Roman"/>
        </w:rPr>
        <w:t>it is transition the heir from high imposition to low imposition for the presence of another person.</w:t>
      </w:r>
    </w:p>
    <w:p w14:paraId="4FF2754C" w14:textId="105B6435" w:rsidR="001C305B" w:rsidRPr="001C305B" w:rsidRDefault="001C305B" w:rsidP="001C305B">
      <w:pPr>
        <w:spacing w:line="480" w:lineRule="auto"/>
        <w:rPr>
          <w:rFonts w:cs="Times New Roman"/>
        </w:rPr>
      </w:pPr>
      <w:r>
        <w:rPr>
          <w:rFonts w:cs="Times New Roman"/>
        </w:rPr>
        <w:t xml:space="preserve">For example, </w:t>
      </w:r>
    </w:p>
    <w:p w14:paraId="5124A447" w14:textId="27C6F03A" w:rsidR="00DC5B3E" w:rsidRDefault="006E7A71" w:rsidP="00BD30BC">
      <w:pPr>
        <w:pStyle w:val="ListParagraph"/>
        <w:numPr>
          <w:ilvl w:val="0"/>
          <w:numId w:val="32"/>
        </w:numPr>
        <w:spacing w:line="480" w:lineRule="auto"/>
        <w:rPr>
          <w:rFonts w:cs="Times New Roman"/>
        </w:rPr>
      </w:pPr>
      <w:r w:rsidRPr="006E7A71">
        <w:rPr>
          <w:rFonts w:cs="Times New Roman"/>
        </w:rPr>
        <w:t>Blocking the husband from the half to the one quarter.</w:t>
      </w:r>
    </w:p>
    <w:p w14:paraId="2902D63B" w14:textId="1DD601BD" w:rsidR="00724C58" w:rsidRDefault="00724C58" w:rsidP="00BD30BC">
      <w:pPr>
        <w:pStyle w:val="ListParagraph"/>
        <w:numPr>
          <w:ilvl w:val="0"/>
          <w:numId w:val="32"/>
        </w:numPr>
        <w:spacing w:line="480" w:lineRule="auto"/>
        <w:rPr>
          <w:rFonts w:cs="Times New Roman"/>
        </w:rPr>
      </w:pPr>
      <w:r w:rsidRPr="00724C58">
        <w:rPr>
          <w:rFonts w:cs="Times New Roman"/>
        </w:rPr>
        <w:t>Blocking the wife from the quarter to the one eighth because there is child.</w:t>
      </w:r>
    </w:p>
    <w:p w14:paraId="0BE468A6" w14:textId="70FAEC69" w:rsidR="00197C04" w:rsidRDefault="00197C04" w:rsidP="00BD30BC">
      <w:pPr>
        <w:pStyle w:val="ListParagraph"/>
        <w:numPr>
          <w:ilvl w:val="0"/>
          <w:numId w:val="32"/>
        </w:numPr>
        <w:spacing w:line="480" w:lineRule="auto"/>
        <w:rPr>
          <w:rFonts w:cs="Times New Roman"/>
        </w:rPr>
      </w:pPr>
      <w:r w:rsidRPr="00197C04">
        <w:rPr>
          <w:rFonts w:cs="Times New Roman"/>
        </w:rPr>
        <w:t>Blocking the mother from the thirds to the one sixth because there is child or combination of brothers.</w:t>
      </w:r>
    </w:p>
    <w:p w14:paraId="1FC8C3FB" w14:textId="36079CC2" w:rsidR="00326AAC" w:rsidRDefault="00326AAC" w:rsidP="00BD30BC">
      <w:pPr>
        <w:pStyle w:val="ListParagraph"/>
        <w:numPr>
          <w:ilvl w:val="0"/>
          <w:numId w:val="32"/>
        </w:numPr>
        <w:spacing w:line="480" w:lineRule="auto"/>
        <w:rPr>
          <w:rFonts w:cs="Times New Roman"/>
        </w:rPr>
      </w:pPr>
      <w:r w:rsidRPr="00326AAC">
        <w:rPr>
          <w:rFonts w:cs="Times New Roman"/>
        </w:rPr>
        <w:t>Blocking the father from the all to the one sixth because there is son.</w:t>
      </w:r>
      <w:r w:rsidR="00D442A7">
        <w:rPr>
          <w:rStyle w:val="FootnoteReference"/>
          <w:rFonts w:cs="Times New Roman"/>
        </w:rPr>
        <w:footnoteReference w:id="43"/>
      </w:r>
    </w:p>
    <w:p w14:paraId="1E41B794" w14:textId="77777777" w:rsidR="00DC5B3E" w:rsidRDefault="00DC5B3E" w:rsidP="00DC5B3E">
      <w:pPr>
        <w:pStyle w:val="ListParagraph"/>
        <w:spacing w:line="480" w:lineRule="auto"/>
        <w:ind w:left="1800"/>
        <w:rPr>
          <w:rFonts w:cs="Times New Roman"/>
        </w:rPr>
      </w:pPr>
    </w:p>
    <w:p w14:paraId="1CFF2B73" w14:textId="77777777" w:rsidR="002C5BB1" w:rsidRPr="002C5BB1" w:rsidRDefault="002C5BB1" w:rsidP="002C5BB1">
      <w:pPr>
        <w:pStyle w:val="ListParagraph"/>
        <w:spacing w:line="480" w:lineRule="auto"/>
        <w:ind w:left="1080"/>
        <w:rPr>
          <w:b/>
          <w:bCs/>
          <w:u w:val="single"/>
        </w:rPr>
      </w:pPr>
      <w:r w:rsidRPr="002C5BB1">
        <w:rPr>
          <w:b/>
          <w:bCs/>
          <w:u w:val="single"/>
        </w:rPr>
        <w:t>The conclusion</w:t>
      </w:r>
    </w:p>
    <w:p w14:paraId="106FE7BA" w14:textId="6486FBD8" w:rsidR="00EF5DE6" w:rsidRDefault="002C5BB1" w:rsidP="0038163A">
      <w:pPr>
        <w:pStyle w:val="ListParagraph"/>
        <w:spacing w:line="480" w:lineRule="auto"/>
        <w:ind w:left="1080" w:firstLine="360"/>
      </w:pPr>
      <w:r>
        <w:t xml:space="preserve">This is the most significant points that in the inheritance in Islamic law. when </w:t>
      </w:r>
      <w:r w:rsidR="00921129">
        <w:t xml:space="preserve">I </w:t>
      </w:r>
      <w:r>
        <w:t xml:space="preserve">read the rules for the inheritance, it was so complicated. However, I try to highlight the </w:t>
      </w:r>
      <w:r w:rsidR="00921129">
        <w:t xml:space="preserve">most </w:t>
      </w:r>
      <w:r>
        <w:t>important information and</w:t>
      </w:r>
      <w:r w:rsidR="00921129">
        <w:t xml:space="preserve"> try analysis the legislation that mentioned in Quran and Sunna. </w:t>
      </w:r>
      <w:r w:rsidR="00BF540C" w:rsidRPr="00BF540C">
        <w:t xml:space="preserve">I would like to subtract some </w:t>
      </w:r>
      <w:r w:rsidR="00B27598" w:rsidRPr="00BF540C">
        <w:t>cases</w:t>
      </w:r>
      <w:r w:rsidR="00B27598">
        <w:t>.</w:t>
      </w:r>
      <w:r w:rsidR="0038163A">
        <w:t xml:space="preserve"> T</w:t>
      </w:r>
      <w:r w:rsidR="0038163A" w:rsidRPr="0038163A">
        <w:t>he Islamic law has all the rules to solve the problem that could happen between the inheritors.</w:t>
      </w:r>
      <w:r w:rsidR="00277F3B">
        <w:t xml:space="preserve"> The Islam is religion to achieve the justice between people.</w:t>
      </w:r>
      <w:bookmarkStart w:id="2" w:name="_GoBack"/>
      <w:bookmarkEnd w:id="2"/>
    </w:p>
    <w:p w14:paraId="3E7A3648" w14:textId="77777777" w:rsidR="00B43CA5" w:rsidRDefault="00B43CA5" w:rsidP="00F9270F">
      <w:pPr>
        <w:pStyle w:val="ListParagraph"/>
        <w:spacing w:line="480" w:lineRule="auto"/>
      </w:pPr>
    </w:p>
    <w:p w14:paraId="4AA05881" w14:textId="32C1B941" w:rsidR="00180021" w:rsidRDefault="00180021" w:rsidP="00180021">
      <w:pPr>
        <w:pStyle w:val="ListParagraph"/>
        <w:spacing w:line="480" w:lineRule="auto"/>
      </w:pPr>
    </w:p>
    <w:p w14:paraId="2B2A42D2" w14:textId="77777777" w:rsidR="007F2616" w:rsidRDefault="007F2616" w:rsidP="007F2616">
      <w:pPr>
        <w:spacing w:line="480" w:lineRule="auto"/>
      </w:pPr>
    </w:p>
    <w:p w14:paraId="0F523A13" w14:textId="77777777" w:rsidR="007F2616" w:rsidRDefault="007F2616" w:rsidP="007F2616"/>
    <w:p w14:paraId="7B167211" w14:textId="77777777" w:rsidR="007F2616" w:rsidRPr="0040135A" w:rsidRDefault="007F2616" w:rsidP="007F2616">
      <w:pPr>
        <w:pStyle w:val="ListParagraph"/>
        <w:spacing w:line="480" w:lineRule="auto"/>
        <w:ind w:left="900"/>
        <w:rPr>
          <w:b/>
          <w:bCs/>
        </w:rPr>
      </w:pPr>
    </w:p>
    <w:p w14:paraId="756D7D8A" w14:textId="77777777" w:rsidR="007A4576" w:rsidRDefault="007A4576" w:rsidP="007A4576">
      <w:pPr>
        <w:pStyle w:val="ListParagraph"/>
        <w:spacing w:line="480" w:lineRule="auto"/>
        <w:ind w:left="540"/>
      </w:pPr>
    </w:p>
    <w:p w14:paraId="4785676D" w14:textId="77777777" w:rsidR="00796941" w:rsidRDefault="00796941" w:rsidP="00796941">
      <w:pPr>
        <w:pStyle w:val="ListParagraph"/>
        <w:spacing w:line="480" w:lineRule="auto"/>
        <w:ind w:left="540"/>
      </w:pPr>
    </w:p>
    <w:p w14:paraId="2167D1E2" w14:textId="77777777" w:rsidR="007F2616" w:rsidRDefault="007F2616" w:rsidP="007A4576">
      <w:pPr>
        <w:spacing w:line="480" w:lineRule="auto"/>
      </w:pPr>
    </w:p>
    <w:p w14:paraId="26EB87B8" w14:textId="77777777" w:rsidR="007F2616" w:rsidRDefault="007F2616" w:rsidP="007A4576">
      <w:pPr>
        <w:spacing w:line="480" w:lineRule="auto"/>
      </w:pPr>
    </w:p>
    <w:p w14:paraId="7AC9A43D" w14:textId="77777777" w:rsidR="007F2616" w:rsidRDefault="007F2616" w:rsidP="007A4576">
      <w:pPr>
        <w:spacing w:line="480" w:lineRule="auto"/>
      </w:pPr>
    </w:p>
    <w:p w14:paraId="24AEA2B6" w14:textId="77777777" w:rsidR="007F2616" w:rsidRDefault="007F2616" w:rsidP="007A4576">
      <w:pPr>
        <w:spacing w:line="480" w:lineRule="auto"/>
      </w:pPr>
    </w:p>
    <w:p w14:paraId="4BAD5568" w14:textId="77777777" w:rsidR="007F2616" w:rsidRDefault="007F2616" w:rsidP="007A4576">
      <w:pPr>
        <w:spacing w:line="480" w:lineRule="auto"/>
      </w:pPr>
    </w:p>
    <w:p w14:paraId="53B25291" w14:textId="77777777" w:rsidR="007F2616" w:rsidRDefault="007F2616" w:rsidP="007A4576">
      <w:pPr>
        <w:spacing w:line="480" w:lineRule="auto"/>
      </w:pPr>
    </w:p>
    <w:p w14:paraId="5861E6D0" w14:textId="3EE093A0" w:rsidR="003522CA" w:rsidRDefault="003522CA" w:rsidP="003522CA">
      <w:pPr>
        <w:spacing w:line="480" w:lineRule="auto"/>
        <w:rPr>
          <w:rFonts w:eastAsia="Times New Roman" w:cs="Times New Roman"/>
          <w:color w:val="000000"/>
        </w:rPr>
      </w:pPr>
    </w:p>
    <w:p w14:paraId="65D7FE59" w14:textId="77777777" w:rsidR="00F24962" w:rsidRPr="00C63248" w:rsidRDefault="00F24962" w:rsidP="00356D8A">
      <w:pPr>
        <w:spacing w:line="480" w:lineRule="auto"/>
        <w:rPr>
          <w:rFonts w:eastAsia="Times New Roman" w:cs="Times New Roman"/>
        </w:rPr>
      </w:pPr>
    </w:p>
    <w:p w14:paraId="5F06B6E8" w14:textId="5365DB2C" w:rsidR="00223F87" w:rsidRDefault="00473AF5" w:rsidP="00CD4F19">
      <w:pPr>
        <w:spacing w:line="480" w:lineRule="auto"/>
      </w:pPr>
      <w:r>
        <w:t xml:space="preserve"> </w:t>
      </w:r>
    </w:p>
    <w:sectPr w:rsidR="00223F87" w:rsidSect="002C35A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C45A6" w14:textId="77777777" w:rsidR="007137DD" w:rsidRDefault="007137DD" w:rsidP="006577EB">
      <w:r>
        <w:separator/>
      </w:r>
    </w:p>
  </w:endnote>
  <w:endnote w:type="continuationSeparator" w:id="0">
    <w:p w14:paraId="413B9CA3" w14:textId="77777777" w:rsidR="007137DD" w:rsidRDefault="007137DD" w:rsidP="0065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03255" w14:textId="77777777" w:rsidR="007137DD" w:rsidRDefault="007137DD" w:rsidP="006577EB">
      <w:r>
        <w:separator/>
      </w:r>
    </w:p>
  </w:footnote>
  <w:footnote w:type="continuationSeparator" w:id="0">
    <w:p w14:paraId="607EF4CF" w14:textId="77777777" w:rsidR="007137DD" w:rsidRDefault="007137DD" w:rsidP="006577EB">
      <w:r>
        <w:continuationSeparator/>
      </w:r>
    </w:p>
  </w:footnote>
  <w:footnote w:id="1">
    <w:p w14:paraId="4AB4AF6B" w14:textId="77777777" w:rsidR="00B27598" w:rsidRPr="006A4701" w:rsidRDefault="00B27598" w:rsidP="006A4701">
      <w:pPr>
        <w:tabs>
          <w:tab w:val="right" w:pos="9360"/>
        </w:tabs>
        <w:bidi/>
        <w:jc w:val="right"/>
        <w:rPr>
          <w:sz w:val="16"/>
          <w:szCs w:val="16"/>
          <w:rtl/>
        </w:rPr>
      </w:pPr>
      <w:r>
        <w:rPr>
          <w:rStyle w:val="FootnoteReference"/>
        </w:rPr>
        <w:footnoteRef/>
      </w:r>
      <w:r w:rsidRPr="006A4701">
        <w:rPr>
          <w:sz w:val="16"/>
          <w:szCs w:val="16"/>
        </w:rPr>
        <w:t xml:space="preserve"> Seymour Vesey- FiztzGerald, Muhammadan Law, an abridgement, according to its various schools (1999).</w:t>
      </w:r>
    </w:p>
    <w:p w14:paraId="4EA70128" w14:textId="250EFAB5" w:rsidR="00B27598" w:rsidRDefault="00B27598" w:rsidP="001C1623">
      <w:pPr>
        <w:pStyle w:val="FootnoteText"/>
      </w:pPr>
    </w:p>
  </w:footnote>
  <w:footnote w:id="2">
    <w:p w14:paraId="2469FB52" w14:textId="46B09D5B" w:rsidR="00B27598" w:rsidRPr="00686FE9" w:rsidRDefault="00B27598">
      <w:pPr>
        <w:pStyle w:val="FootnoteText"/>
        <w:rPr>
          <w:sz w:val="16"/>
          <w:szCs w:val="16"/>
        </w:rPr>
      </w:pPr>
      <w:r w:rsidRPr="00686FE9">
        <w:rPr>
          <w:rStyle w:val="FootnoteReference"/>
          <w:sz w:val="16"/>
          <w:szCs w:val="16"/>
        </w:rPr>
        <w:footnoteRef/>
      </w:r>
      <w:r w:rsidRPr="00686FE9">
        <w:rPr>
          <w:sz w:val="16"/>
          <w:szCs w:val="16"/>
        </w:rPr>
        <w:t xml:space="preserve"> . Muhammadan Law. Vesey-Fitzgerald.</w:t>
      </w:r>
    </w:p>
  </w:footnote>
  <w:footnote w:id="3">
    <w:p w14:paraId="69AC44AA" w14:textId="5F4EE929" w:rsidR="00B27598" w:rsidRPr="00686FE9" w:rsidRDefault="00B27598">
      <w:pPr>
        <w:pStyle w:val="FootnoteText"/>
        <w:rPr>
          <w:sz w:val="16"/>
          <w:szCs w:val="16"/>
        </w:rPr>
      </w:pPr>
      <w:r w:rsidRPr="00686FE9">
        <w:rPr>
          <w:rStyle w:val="FootnoteReference"/>
          <w:sz w:val="16"/>
          <w:szCs w:val="16"/>
        </w:rPr>
        <w:footnoteRef/>
      </w:r>
      <w:r w:rsidRPr="00686FE9">
        <w:rPr>
          <w:sz w:val="16"/>
          <w:szCs w:val="16"/>
        </w:rPr>
        <w:t xml:space="preserve"> .Muhammadan Law. Vesey –Fitzgerald . 1999.p. 4.5.6</w:t>
      </w:r>
    </w:p>
  </w:footnote>
  <w:footnote w:id="4">
    <w:p w14:paraId="42A00800" w14:textId="601D308F" w:rsidR="00B27598" w:rsidRPr="00686FE9" w:rsidRDefault="00B27598">
      <w:pPr>
        <w:pStyle w:val="FootnoteText"/>
        <w:rPr>
          <w:sz w:val="16"/>
          <w:szCs w:val="16"/>
        </w:rPr>
      </w:pPr>
      <w:r w:rsidRPr="00686FE9">
        <w:rPr>
          <w:rStyle w:val="FootnoteReference"/>
          <w:sz w:val="16"/>
          <w:szCs w:val="16"/>
        </w:rPr>
        <w:footnoteRef/>
      </w:r>
      <w:r w:rsidRPr="00686FE9">
        <w:rPr>
          <w:sz w:val="16"/>
          <w:szCs w:val="16"/>
        </w:rPr>
        <w:t xml:space="preserve"> . Muhammadan Law. Vesey –Fitzgerald . 1999.p 6.7.</w:t>
      </w:r>
    </w:p>
  </w:footnote>
  <w:footnote w:id="5">
    <w:p w14:paraId="21985AF5" w14:textId="2E4285F2" w:rsidR="00B27598" w:rsidRPr="00686FE9" w:rsidRDefault="00B27598">
      <w:pPr>
        <w:pStyle w:val="FootnoteText"/>
        <w:rPr>
          <w:sz w:val="16"/>
          <w:szCs w:val="16"/>
        </w:rPr>
      </w:pPr>
      <w:r w:rsidRPr="00686FE9">
        <w:rPr>
          <w:rStyle w:val="FootnoteReference"/>
          <w:sz w:val="16"/>
          <w:szCs w:val="16"/>
        </w:rPr>
        <w:footnoteRef/>
      </w:r>
      <w:r w:rsidRPr="00686FE9">
        <w:rPr>
          <w:sz w:val="16"/>
          <w:szCs w:val="16"/>
        </w:rPr>
        <w:t xml:space="preserve"> . Muhammadan Law. Vesey –Fitzgerald . 1999.p. 7.8</w:t>
      </w:r>
    </w:p>
  </w:footnote>
  <w:footnote w:id="6">
    <w:p w14:paraId="55F89DA0" w14:textId="20C6139F" w:rsidR="00B27598" w:rsidRPr="00686FE9" w:rsidRDefault="00B27598" w:rsidP="00A30068">
      <w:pPr>
        <w:rPr>
          <w:rFonts w:eastAsia="Times New Roman"/>
          <w:sz w:val="16"/>
          <w:szCs w:val="16"/>
        </w:rPr>
      </w:pPr>
      <w:r>
        <w:rPr>
          <w:rStyle w:val="FootnoteReference"/>
        </w:rPr>
        <w:footnoteRef/>
      </w:r>
      <w:r>
        <w:t>.</w:t>
      </w:r>
      <w:r w:rsidRPr="00686FE9">
        <w:rPr>
          <w:sz w:val="16"/>
          <w:szCs w:val="16"/>
        </w:rPr>
        <w:t xml:space="preserve"> (</w:t>
      </w:r>
      <w:hyperlink r:id="rId1" w:history="1">
        <w:r w:rsidRPr="00686FE9">
          <w:rPr>
            <w:rStyle w:val="Hyperlink"/>
            <w:rFonts w:ascii="Helvetica" w:hAnsi="Helvetica" w:cs="Helvetica"/>
            <w:sz w:val="16"/>
            <w:szCs w:val="16"/>
          </w:rPr>
          <w:t>http://www.oneummah.net/quran/book/4.html-</w:t>
        </w:r>
      </w:hyperlink>
      <w:r w:rsidRPr="00686FE9">
        <w:rPr>
          <w:rFonts w:ascii="Helvetica" w:hAnsi="Helvetica" w:cs="Helvetica"/>
          <w:sz w:val="16"/>
          <w:szCs w:val="16"/>
        </w:rPr>
        <w:t xml:space="preserve"> </w:t>
      </w:r>
      <w:r w:rsidRPr="00686FE9">
        <w:rPr>
          <w:rFonts w:ascii="Georgia" w:eastAsia="Times New Roman" w:hAnsi="Georgia"/>
          <w:color w:val="AAAAAA"/>
          <w:sz w:val="16"/>
          <w:szCs w:val="16"/>
          <w:shd w:val="clear" w:color="auto" w:fill="FFFFFF"/>
        </w:rPr>
        <w:t>A Project of the Bayt al-Hikmah Digital Library, sponsored by</w:t>
      </w:r>
      <w:r w:rsidRPr="00686FE9">
        <w:rPr>
          <w:rStyle w:val="apple-converted-space"/>
          <w:rFonts w:ascii="Georgia" w:eastAsia="Times New Roman" w:hAnsi="Georgia"/>
          <w:color w:val="AAAAAA"/>
          <w:sz w:val="16"/>
          <w:szCs w:val="16"/>
          <w:shd w:val="clear" w:color="auto" w:fill="FFFFFF"/>
        </w:rPr>
        <w:t> </w:t>
      </w:r>
      <w:hyperlink r:id="rId2" w:history="1">
        <w:r w:rsidRPr="00686FE9">
          <w:rPr>
            <w:rStyle w:val="Hyperlink"/>
            <w:rFonts w:ascii="Georgia" w:eastAsia="Times New Roman" w:hAnsi="Georgia"/>
            <w:color w:val="57391C"/>
            <w:sz w:val="16"/>
            <w:szCs w:val="16"/>
          </w:rPr>
          <w:t>One Ummah Network</w:t>
        </w:r>
      </w:hyperlink>
      <w:r w:rsidRPr="00686FE9">
        <w:rPr>
          <w:rFonts w:ascii="Georgia" w:eastAsia="Times New Roman" w:hAnsi="Georgia"/>
          <w:color w:val="AAAAAA"/>
          <w:sz w:val="16"/>
          <w:szCs w:val="16"/>
          <w:shd w:val="clear" w:color="auto" w:fill="FFFFFF"/>
        </w:rPr>
        <w:t>.</w:t>
      </w:r>
      <w:r w:rsidRPr="00686FE9">
        <w:rPr>
          <w:rFonts w:ascii="Georgia" w:eastAsia="Times New Roman" w:hAnsi="Georgia"/>
          <w:color w:val="AAAAAA"/>
          <w:sz w:val="16"/>
          <w:szCs w:val="16"/>
        </w:rPr>
        <w:br/>
      </w:r>
      <w:r w:rsidRPr="00686FE9">
        <w:rPr>
          <w:rFonts w:ascii="Georgia" w:eastAsia="Times New Roman" w:hAnsi="Georgia"/>
          <w:color w:val="AAAAAA"/>
          <w:sz w:val="16"/>
          <w:szCs w:val="16"/>
          <w:shd w:val="clear" w:color="auto" w:fill="FFFFFF"/>
        </w:rPr>
        <w:t>Arabic text provided by</w:t>
      </w:r>
      <w:r w:rsidRPr="00686FE9">
        <w:rPr>
          <w:rStyle w:val="apple-converted-space"/>
          <w:rFonts w:ascii="Georgia" w:eastAsia="Times New Roman" w:hAnsi="Georgia"/>
          <w:color w:val="AAAAAA"/>
          <w:sz w:val="16"/>
          <w:szCs w:val="16"/>
          <w:shd w:val="clear" w:color="auto" w:fill="FFFFFF"/>
        </w:rPr>
        <w:t> </w:t>
      </w:r>
      <w:hyperlink r:id="rId3" w:history="1">
        <w:r w:rsidRPr="00686FE9">
          <w:rPr>
            <w:rStyle w:val="Hyperlink"/>
            <w:rFonts w:ascii="Georgia" w:eastAsia="Times New Roman" w:hAnsi="Georgia"/>
            <w:color w:val="57391C"/>
            <w:sz w:val="16"/>
            <w:szCs w:val="16"/>
          </w:rPr>
          <w:t>The Tanzil Project</w:t>
        </w:r>
      </w:hyperlink>
      <w:r w:rsidRPr="00686FE9">
        <w:rPr>
          <w:rStyle w:val="apple-converted-space"/>
          <w:rFonts w:ascii="Georgia" w:eastAsia="Times New Roman" w:hAnsi="Georgia"/>
          <w:color w:val="AAAAAA"/>
          <w:sz w:val="16"/>
          <w:szCs w:val="16"/>
          <w:shd w:val="clear" w:color="auto" w:fill="FFFFFF"/>
        </w:rPr>
        <w:t> </w:t>
      </w:r>
      <w:r w:rsidRPr="00686FE9">
        <w:rPr>
          <w:rFonts w:ascii="Georgia" w:eastAsia="Times New Roman" w:hAnsi="Georgia"/>
          <w:color w:val="AAAAAA"/>
          <w:sz w:val="16"/>
          <w:szCs w:val="16"/>
          <w:shd w:val="clear" w:color="auto" w:fill="FFFFFF"/>
        </w:rPr>
        <w:t>and released under a</w:t>
      </w:r>
      <w:r w:rsidRPr="00686FE9">
        <w:rPr>
          <w:rStyle w:val="apple-converted-space"/>
          <w:rFonts w:ascii="Georgia" w:eastAsia="Times New Roman" w:hAnsi="Georgia"/>
          <w:color w:val="AAAAAA"/>
          <w:sz w:val="16"/>
          <w:szCs w:val="16"/>
          <w:shd w:val="clear" w:color="auto" w:fill="FFFFFF"/>
        </w:rPr>
        <w:t> </w:t>
      </w:r>
      <w:hyperlink r:id="rId4" w:history="1">
        <w:r w:rsidRPr="00686FE9">
          <w:rPr>
            <w:rStyle w:val="Hyperlink"/>
            <w:rFonts w:ascii="Georgia" w:eastAsia="Times New Roman" w:hAnsi="Georgia"/>
            <w:color w:val="57391C"/>
            <w:sz w:val="16"/>
            <w:szCs w:val="16"/>
          </w:rPr>
          <w:t>Creative Commons</w:t>
        </w:r>
      </w:hyperlink>
      <w:r w:rsidRPr="00686FE9">
        <w:rPr>
          <w:rStyle w:val="apple-converted-space"/>
          <w:rFonts w:ascii="Georgia" w:eastAsia="Times New Roman" w:hAnsi="Georgia"/>
          <w:color w:val="AAAAAA"/>
          <w:sz w:val="16"/>
          <w:szCs w:val="16"/>
          <w:shd w:val="clear" w:color="auto" w:fill="FFFFFF"/>
        </w:rPr>
        <w:t> </w:t>
      </w:r>
      <w:r w:rsidRPr="00686FE9">
        <w:rPr>
          <w:rFonts w:ascii="Georgia" w:eastAsia="Times New Roman" w:hAnsi="Georgia"/>
          <w:color w:val="AAAAAA"/>
          <w:sz w:val="16"/>
          <w:szCs w:val="16"/>
          <w:shd w:val="clear" w:color="auto" w:fill="FFFFFF"/>
        </w:rPr>
        <w:t>License.</w:t>
      </w:r>
      <w:r w:rsidRPr="00686FE9">
        <w:rPr>
          <w:rFonts w:ascii="Georgia" w:eastAsia="Times New Roman" w:hAnsi="Georgia"/>
          <w:color w:val="AAAAAA"/>
          <w:sz w:val="16"/>
          <w:szCs w:val="16"/>
        </w:rPr>
        <w:br/>
      </w:r>
      <w:r w:rsidRPr="00686FE9">
        <w:rPr>
          <w:rFonts w:ascii="Georgia" w:eastAsia="Times New Roman" w:hAnsi="Georgia"/>
          <w:color w:val="AAAAAA"/>
          <w:sz w:val="16"/>
          <w:szCs w:val="16"/>
          <w:shd w:val="clear" w:color="auto" w:fill="FFFFFF"/>
        </w:rPr>
        <w:t>Translation provided by</w:t>
      </w:r>
      <w:r w:rsidRPr="00686FE9">
        <w:rPr>
          <w:rStyle w:val="apple-converted-space"/>
          <w:rFonts w:ascii="Georgia" w:eastAsia="Times New Roman" w:hAnsi="Georgia"/>
          <w:color w:val="AAAAAA"/>
          <w:sz w:val="16"/>
          <w:szCs w:val="16"/>
          <w:shd w:val="clear" w:color="auto" w:fill="FFFFFF"/>
        </w:rPr>
        <w:t> </w:t>
      </w:r>
      <w:hyperlink r:id="rId5" w:history="1">
        <w:r w:rsidRPr="00686FE9">
          <w:rPr>
            <w:rStyle w:val="Hyperlink"/>
            <w:rFonts w:ascii="Georgia" w:eastAsia="Times New Roman" w:hAnsi="Georgia"/>
            <w:color w:val="57391C"/>
            <w:sz w:val="16"/>
            <w:szCs w:val="16"/>
          </w:rPr>
          <w:t>Quran Database</w:t>
        </w:r>
      </w:hyperlink>
      <w:r w:rsidRPr="00686FE9">
        <w:rPr>
          <w:rFonts w:ascii="Georgia" w:eastAsia="Times New Roman" w:hAnsi="Georgia"/>
          <w:color w:val="AAAAAA"/>
          <w:sz w:val="16"/>
          <w:szCs w:val="16"/>
          <w:shd w:val="clear" w:color="auto" w:fill="FFFFFF"/>
        </w:rPr>
        <w:t>.</w:t>
      </w:r>
    </w:p>
    <w:p w14:paraId="1C7FF27A" w14:textId="317AC968" w:rsidR="00B27598" w:rsidRPr="00686FE9" w:rsidRDefault="00B27598" w:rsidP="00431CEB">
      <w:pPr>
        <w:pStyle w:val="FootnoteText"/>
        <w:rPr>
          <w:sz w:val="16"/>
          <w:szCs w:val="16"/>
        </w:rPr>
      </w:pPr>
    </w:p>
  </w:footnote>
  <w:footnote w:id="7">
    <w:p w14:paraId="314E46A5" w14:textId="363979F2" w:rsidR="00B27598" w:rsidRPr="00686FE9" w:rsidRDefault="00B27598" w:rsidP="00FB4550">
      <w:pPr>
        <w:pStyle w:val="FootnoteText"/>
        <w:rPr>
          <w:sz w:val="16"/>
          <w:szCs w:val="16"/>
        </w:rPr>
      </w:pPr>
      <w:r w:rsidRPr="00686FE9">
        <w:rPr>
          <w:sz w:val="16"/>
          <w:szCs w:val="16"/>
        </w:rPr>
        <w:t>(</w:t>
      </w:r>
      <w:r w:rsidRPr="00686FE9">
        <w:rPr>
          <w:rStyle w:val="FootnoteReference"/>
          <w:sz w:val="16"/>
          <w:szCs w:val="16"/>
        </w:rPr>
        <w:footnoteRef/>
      </w:r>
      <w:r w:rsidRPr="00686FE9">
        <w:rPr>
          <w:sz w:val="16"/>
          <w:szCs w:val="16"/>
        </w:rPr>
        <w:t xml:space="preserve">) </w:t>
      </w:r>
      <w:hyperlink r:id="rId6" w:history="1">
        <w:r w:rsidRPr="00686FE9">
          <w:rPr>
            <w:rFonts w:ascii="Helvetica" w:hAnsi="Helvetica" w:cs="Helvetica"/>
            <w:sz w:val="16"/>
            <w:szCs w:val="16"/>
          </w:rPr>
          <w:t>http://www.oneummah.net/quran/book/4.html</w:t>
        </w:r>
      </w:hyperlink>
    </w:p>
    <w:p w14:paraId="4E98DD06" w14:textId="444D9845" w:rsidR="00B27598" w:rsidRDefault="00B27598" w:rsidP="00FB4550">
      <w:pPr>
        <w:pStyle w:val="FootnoteText"/>
      </w:pPr>
    </w:p>
  </w:footnote>
  <w:footnote w:id="8">
    <w:p w14:paraId="02B30182" w14:textId="4C9C3A1A" w:rsidR="00B27598" w:rsidRPr="00095D2C" w:rsidRDefault="00B27598" w:rsidP="00095D2C">
      <w:pPr>
        <w:rPr>
          <w:color w:val="000000" w:themeColor="text1"/>
        </w:rPr>
      </w:pPr>
      <w:r>
        <w:rPr>
          <w:rStyle w:val="FootnoteReference"/>
        </w:rPr>
        <w:footnoteRef/>
      </w:r>
      <w:r>
        <w:t>.</w:t>
      </w:r>
      <w:r w:rsidRPr="00F57919">
        <w:t xml:space="preserve">  </w:t>
      </w:r>
      <w:r w:rsidRPr="00686FE9">
        <w:rPr>
          <w:rFonts w:cs="Times New Roman" w:hint="cs"/>
          <w:sz w:val="16"/>
          <w:szCs w:val="16"/>
          <w:rtl/>
        </w:rPr>
        <w:t>الكنوز</w:t>
      </w:r>
      <w:r w:rsidRPr="00686FE9">
        <w:rPr>
          <w:rFonts w:cs="Times New Roman"/>
          <w:sz w:val="16"/>
          <w:szCs w:val="16"/>
          <w:rtl/>
        </w:rPr>
        <w:t xml:space="preserve"> </w:t>
      </w:r>
      <w:r w:rsidRPr="00686FE9">
        <w:rPr>
          <w:rFonts w:cs="Times New Roman" w:hint="cs"/>
          <w:sz w:val="16"/>
          <w:szCs w:val="16"/>
          <w:rtl/>
        </w:rPr>
        <w:t>الملية</w:t>
      </w:r>
      <w:r w:rsidRPr="00686FE9">
        <w:rPr>
          <w:rFonts w:cs="Times New Roman"/>
          <w:sz w:val="16"/>
          <w:szCs w:val="16"/>
          <w:rtl/>
        </w:rPr>
        <w:t xml:space="preserve"> </w:t>
      </w:r>
      <w:r w:rsidRPr="00686FE9">
        <w:rPr>
          <w:rFonts w:cs="Times New Roman" w:hint="cs"/>
          <w:sz w:val="16"/>
          <w:szCs w:val="16"/>
          <w:rtl/>
        </w:rPr>
        <w:t>في</w:t>
      </w:r>
      <w:r w:rsidRPr="00686FE9">
        <w:rPr>
          <w:rFonts w:cs="Times New Roman"/>
          <w:sz w:val="16"/>
          <w:szCs w:val="16"/>
          <w:rtl/>
        </w:rPr>
        <w:t xml:space="preserve"> </w:t>
      </w:r>
      <w:r w:rsidRPr="00686FE9">
        <w:rPr>
          <w:rFonts w:cs="Times New Roman" w:hint="cs"/>
          <w:sz w:val="16"/>
          <w:szCs w:val="16"/>
          <w:rtl/>
        </w:rPr>
        <w:t>الفرائض</w:t>
      </w:r>
      <w:r w:rsidRPr="00686FE9">
        <w:rPr>
          <w:rFonts w:cs="Times New Roman"/>
          <w:sz w:val="16"/>
          <w:szCs w:val="16"/>
          <w:rtl/>
        </w:rPr>
        <w:t xml:space="preserve"> </w:t>
      </w:r>
      <w:r w:rsidRPr="00686FE9">
        <w:rPr>
          <w:rFonts w:cs="Times New Roman" w:hint="cs"/>
          <w:sz w:val="16"/>
          <w:szCs w:val="16"/>
          <w:rtl/>
        </w:rPr>
        <w:t>الجلية</w:t>
      </w:r>
      <w:r w:rsidRPr="00686FE9">
        <w:rPr>
          <w:rFonts w:cs="Times New Roman"/>
          <w:sz w:val="16"/>
          <w:szCs w:val="16"/>
        </w:rPr>
        <w:t>- (</w:t>
      </w:r>
      <w:r w:rsidRPr="00686FE9">
        <w:rPr>
          <w:rFonts w:eastAsia="Times New Roman" w:cs="Arial"/>
          <w:i/>
          <w:iCs/>
          <w:color w:val="000000" w:themeColor="text1"/>
          <w:sz w:val="16"/>
          <w:szCs w:val="16"/>
          <w:shd w:val="clear" w:color="auto" w:fill="FFFFFF"/>
        </w:rPr>
        <w:t>alkunuz almilliat fi alfarayid aljallia</w:t>
      </w:r>
      <w:r w:rsidRPr="00686FE9">
        <w:rPr>
          <w:rFonts w:eastAsia="Times New Roman" w:cs="Arial"/>
          <w:color w:val="000000" w:themeColor="text1"/>
          <w:sz w:val="16"/>
          <w:szCs w:val="16"/>
          <w:shd w:val="clear" w:color="auto" w:fill="FFFFFF"/>
        </w:rPr>
        <w:t>) The Whole Treasures in Holy Statutes</w:t>
      </w:r>
      <w:r w:rsidRPr="00686FE9">
        <w:rPr>
          <w:color w:val="000000" w:themeColor="text1"/>
          <w:sz w:val="16"/>
          <w:szCs w:val="16"/>
        </w:rPr>
        <w:t xml:space="preserve"> -</w:t>
      </w:r>
      <w:r w:rsidRPr="00686FE9">
        <w:rPr>
          <w:sz w:val="16"/>
          <w:szCs w:val="16"/>
        </w:rPr>
        <w:t>Abdul Aziz Al-Mohammad Salman.</w:t>
      </w:r>
    </w:p>
  </w:footnote>
  <w:footnote w:id="9">
    <w:p w14:paraId="5B151F90" w14:textId="4D97A4C3" w:rsidR="00B27598" w:rsidRDefault="00B27598" w:rsidP="00324E7E">
      <w:pPr>
        <w:pStyle w:val="FootnoteText"/>
      </w:pPr>
      <w:r>
        <w:rPr>
          <w:rStyle w:val="FootnoteReference"/>
        </w:rPr>
        <w:footnoteRef/>
      </w:r>
      <w:r>
        <w:t>.</w:t>
      </w:r>
      <w:r w:rsidRPr="004179AC">
        <w:t xml:space="preserve"> </w:t>
      </w:r>
      <w:r w:rsidRPr="00337897">
        <w:rPr>
          <w:rFonts w:cs="Times New Roman" w:hint="cs"/>
          <w:sz w:val="16"/>
          <w:szCs w:val="16"/>
          <w:rtl/>
        </w:rPr>
        <w:t>الكنوز</w:t>
      </w:r>
      <w:r w:rsidRPr="00337897">
        <w:rPr>
          <w:rFonts w:cs="Times New Roman"/>
          <w:sz w:val="16"/>
          <w:szCs w:val="16"/>
          <w:rtl/>
        </w:rPr>
        <w:t xml:space="preserve"> </w:t>
      </w:r>
      <w:r w:rsidRPr="00337897">
        <w:rPr>
          <w:rFonts w:cs="Times New Roman" w:hint="cs"/>
          <w:sz w:val="16"/>
          <w:szCs w:val="16"/>
          <w:rtl/>
        </w:rPr>
        <w:t>الملية</w:t>
      </w:r>
      <w:r w:rsidRPr="00337897">
        <w:rPr>
          <w:rFonts w:cs="Times New Roman"/>
          <w:sz w:val="16"/>
          <w:szCs w:val="16"/>
          <w:rtl/>
        </w:rPr>
        <w:t xml:space="preserve"> </w:t>
      </w:r>
      <w:r w:rsidRPr="00337897">
        <w:rPr>
          <w:rFonts w:cs="Times New Roman" w:hint="cs"/>
          <w:sz w:val="16"/>
          <w:szCs w:val="16"/>
          <w:rtl/>
        </w:rPr>
        <w:t>في</w:t>
      </w:r>
      <w:r w:rsidRPr="00337897">
        <w:rPr>
          <w:rFonts w:cs="Times New Roman"/>
          <w:sz w:val="16"/>
          <w:szCs w:val="16"/>
          <w:rtl/>
        </w:rPr>
        <w:t xml:space="preserve"> </w:t>
      </w:r>
      <w:r w:rsidRPr="00337897">
        <w:rPr>
          <w:rFonts w:cs="Times New Roman" w:hint="cs"/>
          <w:sz w:val="16"/>
          <w:szCs w:val="16"/>
          <w:rtl/>
        </w:rPr>
        <w:t>الفرائض</w:t>
      </w:r>
      <w:r w:rsidRPr="00337897">
        <w:rPr>
          <w:rFonts w:cs="Times New Roman"/>
          <w:sz w:val="16"/>
          <w:szCs w:val="16"/>
          <w:rtl/>
        </w:rPr>
        <w:t xml:space="preserve"> </w:t>
      </w:r>
      <w:r w:rsidRPr="00337897">
        <w:rPr>
          <w:rFonts w:cs="Times New Roman" w:hint="cs"/>
          <w:sz w:val="16"/>
          <w:szCs w:val="16"/>
          <w:rtl/>
        </w:rPr>
        <w:t>الجلية</w:t>
      </w:r>
      <w:r w:rsidRPr="00337897">
        <w:rPr>
          <w:rFonts w:cs="Times New Roman"/>
          <w:sz w:val="16"/>
          <w:szCs w:val="16"/>
        </w:rPr>
        <w:t>- (</w:t>
      </w:r>
      <w:r w:rsidRPr="00337897">
        <w:rPr>
          <w:rFonts w:eastAsia="Times New Roman" w:cs="Arial"/>
          <w:i/>
          <w:iCs/>
          <w:color w:val="000000" w:themeColor="text1"/>
          <w:sz w:val="16"/>
          <w:szCs w:val="16"/>
          <w:shd w:val="clear" w:color="auto" w:fill="FFFFFF"/>
        </w:rPr>
        <w:t>alkunuz almilliat fi alfarayid aljallia</w:t>
      </w:r>
      <w:r w:rsidRPr="00337897">
        <w:rPr>
          <w:rFonts w:eastAsia="Times New Roman" w:cs="Arial"/>
          <w:color w:val="000000" w:themeColor="text1"/>
          <w:sz w:val="16"/>
          <w:szCs w:val="16"/>
          <w:shd w:val="clear" w:color="auto" w:fill="FFFFFF"/>
        </w:rPr>
        <w:t>) The Whole Treasures in Holy Statutes</w:t>
      </w:r>
      <w:r w:rsidRPr="00337897">
        <w:rPr>
          <w:color w:val="000000" w:themeColor="text1"/>
          <w:sz w:val="16"/>
          <w:szCs w:val="16"/>
        </w:rPr>
        <w:t xml:space="preserve"> -</w:t>
      </w:r>
      <w:r w:rsidRPr="00337897">
        <w:rPr>
          <w:sz w:val="16"/>
          <w:szCs w:val="16"/>
        </w:rPr>
        <w:t>Abdul Aziz Al-Mohammad Salman.</w:t>
      </w:r>
    </w:p>
  </w:footnote>
  <w:footnote w:id="10">
    <w:p w14:paraId="52C3BD9D" w14:textId="3A4E0D06" w:rsidR="00B27598" w:rsidRDefault="00B27598" w:rsidP="0095745E">
      <w:pPr>
        <w:pStyle w:val="FootnoteText"/>
      </w:pPr>
      <w:r>
        <w:rPr>
          <w:rStyle w:val="FootnoteReference"/>
        </w:rPr>
        <w:footnoteRef/>
      </w:r>
      <w:r>
        <w:t xml:space="preserve"> .</w:t>
      </w:r>
      <w:r w:rsidRPr="0095745E">
        <w:rPr>
          <w:rFonts w:cs="Times New Roman" w:hint="cs"/>
          <w:rtl/>
        </w:rPr>
        <w:t xml:space="preserve"> </w:t>
      </w:r>
      <w:r w:rsidRPr="00337897">
        <w:rPr>
          <w:rFonts w:cs="Times New Roman" w:hint="cs"/>
          <w:sz w:val="16"/>
          <w:szCs w:val="16"/>
          <w:rtl/>
        </w:rPr>
        <w:t>الكنوز</w:t>
      </w:r>
      <w:r w:rsidRPr="00337897">
        <w:rPr>
          <w:rFonts w:cs="Times New Roman"/>
          <w:sz w:val="16"/>
          <w:szCs w:val="16"/>
          <w:rtl/>
        </w:rPr>
        <w:t xml:space="preserve"> </w:t>
      </w:r>
      <w:r w:rsidRPr="00337897">
        <w:rPr>
          <w:rFonts w:cs="Times New Roman" w:hint="cs"/>
          <w:sz w:val="16"/>
          <w:szCs w:val="16"/>
          <w:rtl/>
        </w:rPr>
        <w:t>الملية</w:t>
      </w:r>
      <w:r w:rsidRPr="00337897">
        <w:rPr>
          <w:rFonts w:cs="Times New Roman"/>
          <w:sz w:val="16"/>
          <w:szCs w:val="16"/>
          <w:rtl/>
        </w:rPr>
        <w:t xml:space="preserve"> </w:t>
      </w:r>
      <w:r w:rsidRPr="00337897">
        <w:rPr>
          <w:rFonts w:cs="Times New Roman" w:hint="cs"/>
          <w:sz w:val="16"/>
          <w:szCs w:val="16"/>
          <w:rtl/>
        </w:rPr>
        <w:t>في</w:t>
      </w:r>
      <w:r w:rsidRPr="00337897">
        <w:rPr>
          <w:rFonts w:cs="Times New Roman"/>
          <w:sz w:val="16"/>
          <w:szCs w:val="16"/>
          <w:rtl/>
        </w:rPr>
        <w:t xml:space="preserve"> </w:t>
      </w:r>
      <w:r w:rsidRPr="00337897">
        <w:rPr>
          <w:rFonts w:cs="Times New Roman" w:hint="cs"/>
          <w:sz w:val="16"/>
          <w:szCs w:val="16"/>
          <w:rtl/>
        </w:rPr>
        <w:t>الفرائض</w:t>
      </w:r>
      <w:r w:rsidRPr="00337897">
        <w:rPr>
          <w:rFonts w:cs="Times New Roman"/>
          <w:sz w:val="16"/>
          <w:szCs w:val="16"/>
          <w:rtl/>
        </w:rPr>
        <w:t xml:space="preserve"> </w:t>
      </w:r>
      <w:r w:rsidRPr="00337897">
        <w:rPr>
          <w:rFonts w:cs="Times New Roman" w:hint="cs"/>
          <w:sz w:val="16"/>
          <w:szCs w:val="16"/>
          <w:rtl/>
        </w:rPr>
        <w:t>الجلية</w:t>
      </w:r>
      <w:r w:rsidRPr="00337897">
        <w:rPr>
          <w:rFonts w:cs="Times New Roman"/>
          <w:sz w:val="16"/>
          <w:szCs w:val="16"/>
        </w:rPr>
        <w:t>- (</w:t>
      </w:r>
      <w:r w:rsidRPr="00337897">
        <w:rPr>
          <w:rFonts w:eastAsia="Times New Roman" w:cs="Arial"/>
          <w:i/>
          <w:iCs/>
          <w:color w:val="000000" w:themeColor="text1"/>
          <w:sz w:val="16"/>
          <w:szCs w:val="16"/>
          <w:shd w:val="clear" w:color="auto" w:fill="FFFFFF"/>
        </w:rPr>
        <w:t>alkunuz almilliat fi alfarayid aljallia</w:t>
      </w:r>
      <w:r w:rsidRPr="00337897">
        <w:rPr>
          <w:rFonts w:eastAsia="Times New Roman" w:cs="Arial"/>
          <w:color w:val="000000" w:themeColor="text1"/>
          <w:sz w:val="16"/>
          <w:szCs w:val="16"/>
          <w:shd w:val="clear" w:color="auto" w:fill="FFFFFF"/>
        </w:rPr>
        <w:t>) The Whole Treasures in Holy Statutes</w:t>
      </w:r>
      <w:r w:rsidRPr="00337897">
        <w:rPr>
          <w:color w:val="000000" w:themeColor="text1"/>
          <w:sz w:val="16"/>
          <w:szCs w:val="16"/>
        </w:rPr>
        <w:t xml:space="preserve"> -</w:t>
      </w:r>
      <w:r w:rsidRPr="00337897">
        <w:rPr>
          <w:sz w:val="16"/>
          <w:szCs w:val="16"/>
        </w:rPr>
        <w:t>Abdul Aziz Al-Mohammad Salman.</w:t>
      </w:r>
    </w:p>
    <w:p w14:paraId="561D3D49" w14:textId="556D0774" w:rsidR="00B27598" w:rsidRDefault="00B27598">
      <w:pPr>
        <w:pStyle w:val="FootnoteText"/>
      </w:pPr>
    </w:p>
  </w:footnote>
  <w:footnote w:id="11">
    <w:p w14:paraId="30856BA4" w14:textId="7A67C96E" w:rsidR="00B27598" w:rsidRDefault="00B27598">
      <w:pPr>
        <w:pStyle w:val="FootnoteText"/>
      </w:pPr>
      <w:r>
        <w:rPr>
          <w:rStyle w:val="FootnoteReference"/>
        </w:rPr>
        <w:footnoteRef/>
      </w:r>
      <w:r>
        <w:t xml:space="preserve"> .IBID.</w:t>
      </w:r>
    </w:p>
  </w:footnote>
  <w:footnote w:id="12">
    <w:p w14:paraId="5DD72714" w14:textId="77777777" w:rsidR="00B27598" w:rsidRPr="006864B2" w:rsidRDefault="00B27598" w:rsidP="006D61D8">
      <w:pPr>
        <w:bidi/>
        <w:jc w:val="right"/>
        <w:rPr>
          <w:sz w:val="16"/>
          <w:szCs w:val="16"/>
        </w:rPr>
      </w:pPr>
      <w:r>
        <w:rPr>
          <w:rStyle w:val="FootnoteReference"/>
        </w:rPr>
        <w:footnoteRef/>
      </w:r>
      <w:r>
        <w:t xml:space="preserve"> . </w:t>
      </w:r>
    </w:p>
    <w:p w14:paraId="22031B69" w14:textId="77777777" w:rsidR="00B27598" w:rsidRPr="006864B2" w:rsidRDefault="00B27598" w:rsidP="006D61D8">
      <w:pPr>
        <w:bidi/>
        <w:jc w:val="right"/>
        <w:rPr>
          <w:sz w:val="16"/>
          <w:szCs w:val="16"/>
        </w:rPr>
      </w:pPr>
      <w:r w:rsidRPr="006864B2">
        <w:rPr>
          <w:rFonts w:cs="Times New Roman"/>
          <w:sz w:val="16"/>
          <w:szCs w:val="16"/>
        </w:rPr>
        <w:t xml:space="preserve"> - </w:t>
      </w:r>
      <w:r w:rsidRPr="006864B2">
        <w:rPr>
          <w:rFonts w:cs="Times New Roman"/>
          <w:i/>
          <w:iCs/>
          <w:sz w:val="16"/>
          <w:szCs w:val="16"/>
        </w:rPr>
        <w:t>(</w:t>
      </w:r>
      <w:r w:rsidRPr="006864B2">
        <w:rPr>
          <w:i/>
          <w:iCs/>
          <w:sz w:val="16"/>
          <w:szCs w:val="16"/>
        </w:rPr>
        <w:t>eulim alfarayid w almawaryth</w:t>
      </w:r>
      <w:r w:rsidRPr="006864B2">
        <w:rPr>
          <w:sz w:val="16"/>
          <w:szCs w:val="16"/>
        </w:rPr>
        <w:t xml:space="preserve">) Science of the Statutes and Inheritances - </w:t>
      </w:r>
      <w:r w:rsidRPr="006864B2">
        <w:rPr>
          <w:rFonts w:cs="Times New Roman" w:hint="cs"/>
          <w:sz w:val="16"/>
          <w:szCs w:val="16"/>
          <w:rtl/>
        </w:rPr>
        <w:t xml:space="preserve"> علم</w:t>
      </w:r>
      <w:r w:rsidRPr="006864B2">
        <w:rPr>
          <w:rFonts w:cs="Times New Roman"/>
          <w:sz w:val="16"/>
          <w:szCs w:val="16"/>
          <w:rtl/>
        </w:rPr>
        <w:t xml:space="preserve"> </w:t>
      </w:r>
      <w:r w:rsidRPr="006864B2">
        <w:rPr>
          <w:rFonts w:cs="Times New Roman" w:hint="cs"/>
          <w:sz w:val="16"/>
          <w:szCs w:val="16"/>
          <w:rtl/>
        </w:rPr>
        <w:t>الفرائض</w:t>
      </w:r>
      <w:r w:rsidRPr="006864B2">
        <w:rPr>
          <w:rFonts w:cs="Times New Roman"/>
          <w:sz w:val="16"/>
          <w:szCs w:val="16"/>
          <w:rtl/>
        </w:rPr>
        <w:t xml:space="preserve"> </w:t>
      </w:r>
      <w:r w:rsidRPr="006864B2">
        <w:rPr>
          <w:rFonts w:cs="Times New Roman" w:hint="cs"/>
          <w:sz w:val="16"/>
          <w:szCs w:val="16"/>
          <w:rtl/>
        </w:rPr>
        <w:t>والمواريث</w:t>
      </w:r>
      <w:r w:rsidRPr="006864B2">
        <w:rPr>
          <w:rFonts w:cs="Times New Roman"/>
          <w:sz w:val="16"/>
          <w:szCs w:val="16"/>
          <w:rtl/>
        </w:rPr>
        <w:t xml:space="preserve"> </w:t>
      </w:r>
    </w:p>
    <w:p w14:paraId="3D1E2B84" w14:textId="3AE84EC2" w:rsidR="00B27598" w:rsidRPr="006864B2" w:rsidRDefault="00B27598" w:rsidP="006C46D5">
      <w:pPr>
        <w:tabs>
          <w:tab w:val="right" w:pos="9360"/>
        </w:tabs>
        <w:bidi/>
        <w:jc w:val="right"/>
        <w:rPr>
          <w:sz w:val="16"/>
          <w:szCs w:val="16"/>
        </w:rPr>
      </w:pPr>
      <w:r w:rsidRPr="006864B2">
        <w:rPr>
          <w:sz w:val="16"/>
          <w:szCs w:val="16"/>
        </w:rPr>
        <w:t>Mawlud Makhlas Alrawy.</w:t>
      </w:r>
    </w:p>
  </w:footnote>
  <w:footnote w:id="13">
    <w:p w14:paraId="3882CD28" w14:textId="67F8DA80" w:rsidR="00B27598" w:rsidRPr="006864B2" w:rsidRDefault="00B27598" w:rsidP="006C46D5">
      <w:pPr>
        <w:bidi/>
        <w:jc w:val="right"/>
        <w:rPr>
          <w:sz w:val="16"/>
          <w:szCs w:val="16"/>
        </w:rPr>
      </w:pPr>
      <w:r w:rsidRPr="006864B2">
        <w:rPr>
          <w:rStyle w:val="FootnoteReference"/>
          <w:sz w:val="16"/>
          <w:szCs w:val="16"/>
        </w:rPr>
        <w:footnoteRef/>
      </w:r>
      <w:r w:rsidRPr="006864B2">
        <w:rPr>
          <w:sz w:val="16"/>
          <w:szCs w:val="16"/>
        </w:rPr>
        <w:t xml:space="preserve"> . </w:t>
      </w:r>
    </w:p>
    <w:p w14:paraId="0D054037" w14:textId="77777777" w:rsidR="00B27598" w:rsidRPr="006864B2" w:rsidRDefault="00B27598" w:rsidP="006C46D5">
      <w:pPr>
        <w:bidi/>
        <w:jc w:val="right"/>
        <w:rPr>
          <w:sz w:val="16"/>
          <w:szCs w:val="16"/>
        </w:rPr>
      </w:pPr>
      <w:r w:rsidRPr="006864B2">
        <w:rPr>
          <w:rFonts w:cs="Times New Roman"/>
          <w:sz w:val="16"/>
          <w:szCs w:val="16"/>
        </w:rPr>
        <w:t xml:space="preserve"> - </w:t>
      </w:r>
      <w:r w:rsidRPr="006864B2">
        <w:rPr>
          <w:rFonts w:cs="Times New Roman"/>
          <w:i/>
          <w:iCs/>
          <w:sz w:val="16"/>
          <w:szCs w:val="16"/>
        </w:rPr>
        <w:t>(</w:t>
      </w:r>
      <w:r w:rsidRPr="006864B2">
        <w:rPr>
          <w:i/>
          <w:iCs/>
          <w:sz w:val="16"/>
          <w:szCs w:val="16"/>
        </w:rPr>
        <w:t>eulim alfarayid w almawaryth</w:t>
      </w:r>
      <w:r w:rsidRPr="006864B2">
        <w:rPr>
          <w:sz w:val="16"/>
          <w:szCs w:val="16"/>
        </w:rPr>
        <w:t xml:space="preserve">) Science of the Statutes and Inheritances - </w:t>
      </w:r>
      <w:r w:rsidRPr="006864B2">
        <w:rPr>
          <w:rFonts w:cs="Times New Roman" w:hint="cs"/>
          <w:sz w:val="16"/>
          <w:szCs w:val="16"/>
          <w:rtl/>
        </w:rPr>
        <w:t xml:space="preserve"> علم</w:t>
      </w:r>
      <w:r w:rsidRPr="006864B2">
        <w:rPr>
          <w:rFonts w:cs="Times New Roman"/>
          <w:sz w:val="16"/>
          <w:szCs w:val="16"/>
          <w:rtl/>
        </w:rPr>
        <w:t xml:space="preserve"> </w:t>
      </w:r>
      <w:r w:rsidRPr="006864B2">
        <w:rPr>
          <w:rFonts w:cs="Times New Roman" w:hint="cs"/>
          <w:sz w:val="16"/>
          <w:szCs w:val="16"/>
          <w:rtl/>
        </w:rPr>
        <w:t>الفرائض</w:t>
      </w:r>
      <w:r w:rsidRPr="006864B2">
        <w:rPr>
          <w:rFonts w:cs="Times New Roman"/>
          <w:sz w:val="16"/>
          <w:szCs w:val="16"/>
          <w:rtl/>
        </w:rPr>
        <w:t xml:space="preserve"> </w:t>
      </w:r>
      <w:r w:rsidRPr="006864B2">
        <w:rPr>
          <w:rFonts w:cs="Times New Roman" w:hint="cs"/>
          <w:sz w:val="16"/>
          <w:szCs w:val="16"/>
          <w:rtl/>
        </w:rPr>
        <w:t>والمواريث</w:t>
      </w:r>
      <w:r w:rsidRPr="006864B2">
        <w:rPr>
          <w:rFonts w:cs="Times New Roman"/>
          <w:sz w:val="16"/>
          <w:szCs w:val="16"/>
          <w:rtl/>
        </w:rPr>
        <w:t xml:space="preserve"> </w:t>
      </w:r>
    </w:p>
    <w:p w14:paraId="1D7D38CD" w14:textId="77777777" w:rsidR="00B27598" w:rsidRPr="006864B2" w:rsidRDefault="00B27598" w:rsidP="006C46D5">
      <w:pPr>
        <w:tabs>
          <w:tab w:val="right" w:pos="9360"/>
        </w:tabs>
        <w:bidi/>
        <w:jc w:val="right"/>
        <w:rPr>
          <w:sz w:val="16"/>
          <w:szCs w:val="16"/>
          <w:rtl/>
        </w:rPr>
      </w:pPr>
      <w:r w:rsidRPr="006864B2">
        <w:rPr>
          <w:sz w:val="16"/>
          <w:szCs w:val="16"/>
        </w:rPr>
        <w:t>Mawlud Makhlas Alrawy.</w:t>
      </w:r>
    </w:p>
    <w:p w14:paraId="2555AEA6" w14:textId="2676D980" w:rsidR="00B27598" w:rsidRPr="006864B2" w:rsidRDefault="00B27598">
      <w:pPr>
        <w:pStyle w:val="FootnoteText"/>
        <w:rPr>
          <w:sz w:val="16"/>
          <w:szCs w:val="16"/>
        </w:rPr>
      </w:pPr>
    </w:p>
  </w:footnote>
  <w:footnote w:id="14">
    <w:p w14:paraId="576A321F" w14:textId="2E29D496" w:rsidR="00B27598" w:rsidRDefault="00B27598">
      <w:pPr>
        <w:pStyle w:val="FootnoteText"/>
      </w:pPr>
      <w:r w:rsidRPr="006864B2">
        <w:rPr>
          <w:rStyle w:val="FootnoteReference"/>
          <w:sz w:val="16"/>
          <w:szCs w:val="16"/>
        </w:rPr>
        <w:footnoteRef/>
      </w:r>
      <w:r w:rsidRPr="006864B2">
        <w:rPr>
          <w:sz w:val="16"/>
          <w:szCs w:val="16"/>
        </w:rPr>
        <w:t xml:space="preserve"> .IBID.</w:t>
      </w:r>
    </w:p>
  </w:footnote>
  <w:footnote w:id="15">
    <w:p w14:paraId="1ECA83A6" w14:textId="77777777" w:rsidR="00B27598" w:rsidRPr="006864B2" w:rsidRDefault="00B27598" w:rsidP="001A0939">
      <w:pPr>
        <w:bidi/>
        <w:jc w:val="right"/>
        <w:rPr>
          <w:sz w:val="16"/>
          <w:szCs w:val="16"/>
        </w:rPr>
      </w:pPr>
      <w:r>
        <w:rPr>
          <w:rStyle w:val="FootnoteReference"/>
        </w:rPr>
        <w:footnoteRef/>
      </w:r>
      <w:r>
        <w:t xml:space="preserve"> .</w:t>
      </w:r>
      <w:r w:rsidRPr="001A0939">
        <w:rPr>
          <w:rStyle w:val="FootnoteReference"/>
        </w:rPr>
        <w:t xml:space="preserve"> </w:t>
      </w:r>
    </w:p>
    <w:p w14:paraId="5A294B86" w14:textId="06843A45" w:rsidR="00B27598" w:rsidRPr="006864B2" w:rsidRDefault="00B27598" w:rsidP="001A0939">
      <w:pPr>
        <w:pStyle w:val="FootnoteText"/>
        <w:rPr>
          <w:sz w:val="16"/>
          <w:szCs w:val="16"/>
        </w:rPr>
      </w:pPr>
      <w:r w:rsidRPr="006864B2">
        <w:rPr>
          <w:rFonts w:cs="Times New Roman" w:hint="cs"/>
          <w:sz w:val="16"/>
          <w:szCs w:val="16"/>
          <w:rtl/>
        </w:rPr>
        <w:t>الكنوز</w:t>
      </w:r>
      <w:r w:rsidRPr="006864B2">
        <w:rPr>
          <w:rFonts w:cs="Times New Roman"/>
          <w:sz w:val="16"/>
          <w:szCs w:val="16"/>
          <w:rtl/>
        </w:rPr>
        <w:t xml:space="preserve"> </w:t>
      </w:r>
      <w:r w:rsidRPr="006864B2">
        <w:rPr>
          <w:rFonts w:cs="Times New Roman" w:hint="cs"/>
          <w:sz w:val="16"/>
          <w:szCs w:val="16"/>
          <w:rtl/>
        </w:rPr>
        <w:t>الملية</w:t>
      </w:r>
      <w:r w:rsidRPr="006864B2">
        <w:rPr>
          <w:rFonts w:cs="Times New Roman"/>
          <w:sz w:val="16"/>
          <w:szCs w:val="16"/>
          <w:rtl/>
        </w:rPr>
        <w:t xml:space="preserve"> </w:t>
      </w:r>
      <w:r w:rsidRPr="006864B2">
        <w:rPr>
          <w:rFonts w:cs="Times New Roman" w:hint="cs"/>
          <w:sz w:val="16"/>
          <w:szCs w:val="16"/>
          <w:rtl/>
        </w:rPr>
        <w:t>في</w:t>
      </w:r>
      <w:r w:rsidRPr="006864B2">
        <w:rPr>
          <w:rFonts w:cs="Times New Roman"/>
          <w:sz w:val="16"/>
          <w:szCs w:val="16"/>
          <w:rtl/>
        </w:rPr>
        <w:t xml:space="preserve"> </w:t>
      </w:r>
      <w:r w:rsidRPr="006864B2">
        <w:rPr>
          <w:rFonts w:cs="Times New Roman" w:hint="cs"/>
          <w:sz w:val="16"/>
          <w:szCs w:val="16"/>
          <w:rtl/>
        </w:rPr>
        <w:t>الفرائض</w:t>
      </w:r>
      <w:r w:rsidRPr="006864B2">
        <w:rPr>
          <w:rFonts w:cs="Times New Roman"/>
          <w:sz w:val="16"/>
          <w:szCs w:val="16"/>
          <w:rtl/>
        </w:rPr>
        <w:t xml:space="preserve"> </w:t>
      </w:r>
      <w:r w:rsidRPr="006864B2">
        <w:rPr>
          <w:rFonts w:cs="Times New Roman" w:hint="cs"/>
          <w:sz w:val="16"/>
          <w:szCs w:val="16"/>
          <w:rtl/>
        </w:rPr>
        <w:t>الجليه</w:t>
      </w:r>
      <w:r w:rsidRPr="006864B2">
        <w:rPr>
          <w:rFonts w:cs="Times New Roman"/>
          <w:sz w:val="16"/>
          <w:szCs w:val="16"/>
        </w:rPr>
        <w:t>- (</w:t>
      </w:r>
      <w:r w:rsidRPr="006864B2">
        <w:rPr>
          <w:rFonts w:eastAsia="Times New Roman" w:cs="Arial"/>
          <w:i/>
          <w:iCs/>
          <w:color w:val="000000" w:themeColor="text1"/>
          <w:sz w:val="16"/>
          <w:szCs w:val="16"/>
          <w:shd w:val="clear" w:color="auto" w:fill="FFFFFF"/>
        </w:rPr>
        <w:t>alkunuz almilliat fi alfarayid aljallia</w:t>
      </w:r>
      <w:r w:rsidRPr="006864B2">
        <w:rPr>
          <w:rFonts w:eastAsia="Times New Roman" w:cs="Arial"/>
          <w:color w:val="000000" w:themeColor="text1"/>
          <w:sz w:val="16"/>
          <w:szCs w:val="16"/>
          <w:shd w:val="clear" w:color="auto" w:fill="FFFFFF"/>
        </w:rPr>
        <w:t>) The Whole Treasures in Holy Statutes</w:t>
      </w:r>
      <w:r w:rsidRPr="006864B2">
        <w:rPr>
          <w:color w:val="000000" w:themeColor="text1"/>
          <w:sz w:val="16"/>
          <w:szCs w:val="16"/>
        </w:rPr>
        <w:t xml:space="preserve"> -</w:t>
      </w:r>
      <w:r w:rsidRPr="006864B2">
        <w:rPr>
          <w:sz w:val="16"/>
          <w:szCs w:val="16"/>
        </w:rPr>
        <w:t>Abdul Aziz Al-Mohammad Salman.</w:t>
      </w:r>
    </w:p>
    <w:p w14:paraId="724D61AB" w14:textId="7A1F205C" w:rsidR="00B27598" w:rsidRPr="006864B2" w:rsidRDefault="00B27598" w:rsidP="001A0939">
      <w:pPr>
        <w:pStyle w:val="FootnoteText"/>
        <w:rPr>
          <w:sz w:val="16"/>
          <w:szCs w:val="16"/>
        </w:rPr>
      </w:pPr>
    </w:p>
  </w:footnote>
  <w:footnote w:id="16">
    <w:p w14:paraId="25501078" w14:textId="77777777" w:rsidR="00B27598" w:rsidRPr="006864B2" w:rsidRDefault="00B27598" w:rsidP="00994146">
      <w:pPr>
        <w:bidi/>
        <w:jc w:val="right"/>
        <w:rPr>
          <w:sz w:val="16"/>
          <w:szCs w:val="16"/>
        </w:rPr>
      </w:pPr>
      <w:r w:rsidRPr="006864B2">
        <w:rPr>
          <w:rStyle w:val="FootnoteReference"/>
          <w:sz w:val="16"/>
          <w:szCs w:val="16"/>
        </w:rPr>
        <w:footnoteRef/>
      </w:r>
      <w:r w:rsidRPr="006864B2">
        <w:rPr>
          <w:sz w:val="16"/>
          <w:szCs w:val="16"/>
        </w:rPr>
        <w:t xml:space="preserve"> . </w:t>
      </w:r>
    </w:p>
    <w:p w14:paraId="0B949567" w14:textId="77777777" w:rsidR="00B27598" w:rsidRPr="006864B2" w:rsidRDefault="00B27598" w:rsidP="00994146">
      <w:pPr>
        <w:bidi/>
        <w:jc w:val="right"/>
        <w:rPr>
          <w:sz w:val="16"/>
          <w:szCs w:val="16"/>
        </w:rPr>
      </w:pPr>
      <w:r w:rsidRPr="006864B2">
        <w:rPr>
          <w:rFonts w:cs="Times New Roman"/>
          <w:sz w:val="16"/>
          <w:szCs w:val="16"/>
        </w:rPr>
        <w:t xml:space="preserve"> - </w:t>
      </w:r>
      <w:r w:rsidRPr="006864B2">
        <w:rPr>
          <w:rFonts w:cs="Times New Roman"/>
          <w:i/>
          <w:iCs/>
          <w:sz w:val="16"/>
          <w:szCs w:val="16"/>
        </w:rPr>
        <w:t>(</w:t>
      </w:r>
      <w:r w:rsidRPr="006864B2">
        <w:rPr>
          <w:i/>
          <w:iCs/>
          <w:sz w:val="16"/>
          <w:szCs w:val="16"/>
        </w:rPr>
        <w:t>eulim alfarayid w almawaryth</w:t>
      </w:r>
      <w:r w:rsidRPr="006864B2">
        <w:rPr>
          <w:sz w:val="16"/>
          <w:szCs w:val="16"/>
        </w:rPr>
        <w:t xml:space="preserve">) Science of the Statutes and Inheritances - </w:t>
      </w:r>
      <w:r w:rsidRPr="006864B2">
        <w:rPr>
          <w:rFonts w:cs="Times New Roman" w:hint="cs"/>
          <w:sz w:val="16"/>
          <w:szCs w:val="16"/>
          <w:rtl/>
        </w:rPr>
        <w:t xml:space="preserve"> علم</w:t>
      </w:r>
      <w:r w:rsidRPr="006864B2">
        <w:rPr>
          <w:rFonts w:cs="Times New Roman"/>
          <w:sz w:val="16"/>
          <w:szCs w:val="16"/>
          <w:rtl/>
        </w:rPr>
        <w:t xml:space="preserve"> </w:t>
      </w:r>
      <w:r w:rsidRPr="006864B2">
        <w:rPr>
          <w:rFonts w:cs="Times New Roman" w:hint="cs"/>
          <w:sz w:val="16"/>
          <w:szCs w:val="16"/>
          <w:rtl/>
        </w:rPr>
        <w:t>الفرائض</w:t>
      </w:r>
      <w:r w:rsidRPr="006864B2">
        <w:rPr>
          <w:rFonts w:cs="Times New Roman"/>
          <w:sz w:val="16"/>
          <w:szCs w:val="16"/>
          <w:rtl/>
        </w:rPr>
        <w:t xml:space="preserve"> </w:t>
      </w:r>
      <w:r w:rsidRPr="006864B2">
        <w:rPr>
          <w:rFonts w:cs="Times New Roman" w:hint="cs"/>
          <w:sz w:val="16"/>
          <w:szCs w:val="16"/>
          <w:rtl/>
        </w:rPr>
        <w:t>والمواريث</w:t>
      </w:r>
      <w:r w:rsidRPr="006864B2">
        <w:rPr>
          <w:rFonts w:cs="Times New Roman"/>
          <w:sz w:val="16"/>
          <w:szCs w:val="16"/>
          <w:rtl/>
        </w:rPr>
        <w:t xml:space="preserve"> </w:t>
      </w:r>
    </w:p>
    <w:p w14:paraId="15A1DF6D" w14:textId="6776FD2E" w:rsidR="00B27598" w:rsidRDefault="00B27598" w:rsidP="00994146">
      <w:pPr>
        <w:pStyle w:val="FootnoteText"/>
      </w:pPr>
    </w:p>
  </w:footnote>
  <w:footnote w:id="17">
    <w:p w14:paraId="1CC6923F" w14:textId="77777777" w:rsidR="00B27598" w:rsidRPr="005F12EF" w:rsidRDefault="00B27598" w:rsidP="00252B1E">
      <w:pPr>
        <w:bidi/>
        <w:jc w:val="right"/>
        <w:rPr>
          <w:sz w:val="16"/>
          <w:szCs w:val="16"/>
        </w:rPr>
      </w:pPr>
      <w:r w:rsidRPr="005F12EF">
        <w:rPr>
          <w:rStyle w:val="FootnoteReference"/>
          <w:sz w:val="16"/>
          <w:szCs w:val="16"/>
        </w:rPr>
        <w:footnoteRef/>
      </w:r>
      <w:r w:rsidRPr="005F12EF">
        <w:rPr>
          <w:sz w:val="16"/>
          <w:szCs w:val="16"/>
        </w:rPr>
        <w:t xml:space="preserve"> . </w:t>
      </w:r>
    </w:p>
    <w:p w14:paraId="08E53DF4" w14:textId="77777777" w:rsidR="00B27598" w:rsidRPr="005F12EF" w:rsidRDefault="00B27598" w:rsidP="00252B1E">
      <w:pPr>
        <w:bidi/>
        <w:jc w:val="right"/>
        <w:rPr>
          <w:sz w:val="16"/>
          <w:szCs w:val="16"/>
        </w:rPr>
      </w:pPr>
      <w:r w:rsidRPr="005F12EF">
        <w:rPr>
          <w:rFonts w:cs="Times New Roman"/>
          <w:sz w:val="16"/>
          <w:szCs w:val="16"/>
        </w:rPr>
        <w:t xml:space="preserve"> - </w:t>
      </w:r>
      <w:r w:rsidRPr="005F12EF">
        <w:rPr>
          <w:rFonts w:cs="Times New Roman"/>
          <w:i/>
          <w:iCs/>
          <w:sz w:val="16"/>
          <w:szCs w:val="16"/>
        </w:rPr>
        <w:t>(</w:t>
      </w:r>
      <w:r w:rsidRPr="005F12EF">
        <w:rPr>
          <w:i/>
          <w:iCs/>
          <w:sz w:val="16"/>
          <w:szCs w:val="16"/>
        </w:rPr>
        <w:t>eulim alfarayid w almawaryth</w:t>
      </w:r>
      <w:r w:rsidRPr="005F12EF">
        <w:rPr>
          <w:sz w:val="16"/>
          <w:szCs w:val="16"/>
        </w:rPr>
        <w:t xml:space="preserve">) Science of the Statutes and Inheritances - </w:t>
      </w:r>
      <w:r w:rsidRPr="005F12EF">
        <w:rPr>
          <w:rFonts w:cs="Times New Roman" w:hint="cs"/>
          <w:sz w:val="16"/>
          <w:szCs w:val="16"/>
          <w:rtl/>
        </w:rPr>
        <w:t xml:space="preserve"> علم</w:t>
      </w:r>
      <w:r w:rsidRPr="005F12EF">
        <w:rPr>
          <w:rFonts w:cs="Times New Roman"/>
          <w:sz w:val="16"/>
          <w:szCs w:val="16"/>
          <w:rtl/>
        </w:rPr>
        <w:t xml:space="preserve"> </w:t>
      </w:r>
      <w:r w:rsidRPr="005F12EF">
        <w:rPr>
          <w:rFonts w:cs="Times New Roman" w:hint="cs"/>
          <w:sz w:val="16"/>
          <w:szCs w:val="16"/>
          <w:rtl/>
        </w:rPr>
        <w:t>الفرائض</w:t>
      </w:r>
      <w:r w:rsidRPr="005F12EF">
        <w:rPr>
          <w:rFonts w:cs="Times New Roman"/>
          <w:sz w:val="16"/>
          <w:szCs w:val="16"/>
          <w:rtl/>
        </w:rPr>
        <w:t xml:space="preserve"> </w:t>
      </w:r>
      <w:r w:rsidRPr="005F12EF">
        <w:rPr>
          <w:rFonts w:cs="Times New Roman" w:hint="cs"/>
          <w:sz w:val="16"/>
          <w:szCs w:val="16"/>
          <w:rtl/>
        </w:rPr>
        <w:t>والمواريث</w:t>
      </w:r>
      <w:r w:rsidRPr="005F12EF">
        <w:rPr>
          <w:rFonts w:cs="Times New Roman"/>
          <w:sz w:val="16"/>
          <w:szCs w:val="16"/>
          <w:rtl/>
        </w:rPr>
        <w:t xml:space="preserve"> </w:t>
      </w:r>
    </w:p>
    <w:p w14:paraId="5D865C8E" w14:textId="77777777" w:rsidR="00B27598" w:rsidRPr="005F12EF" w:rsidRDefault="00B27598" w:rsidP="00252B1E">
      <w:pPr>
        <w:tabs>
          <w:tab w:val="right" w:pos="9360"/>
        </w:tabs>
        <w:bidi/>
        <w:jc w:val="right"/>
        <w:rPr>
          <w:sz w:val="16"/>
          <w:szCs w:val="16"/>
          <w:rtl/>
        </w:rPr>
      </w:pPr>
      <w:r w:rsidRPr="005F12EF">
        <w:rPr>
          <w:sz w:val="16"/>
          <w:szCs w:val="16"/>
        </w:rPr>
        <w:t>Mawlud Makhlas Alrawy.</w:t>
      </w:r>
    </w:p>
    <w:p w14:paraId="2B4140EA" w14:textId="0598082B" w:rsidR="00B27598" w:rsidRPr="005F12EF" w:rsidRDefault="00B27598">
      <w:pPr>
        <w:pStyle w:val="FootnoteText"/>
        <w:rPr>
          <w:sz w:val="16"/>
          <w:szCs w:val="16"/>
        </w:rPr>
      </w:pPr>
    </w:p>
  </w:footnote>
  <w:footnote w:id="18">
    <w:p w14:paraId="3E4222F1" w14:textId="77777777" w:rsidR="00B27598" w:rsidRPr="005F12EF" w:rsidRDefault="00B27598" w:rsidP="005616F8">
      <w:pPr>
        <w:pStyle w:val="FootnoteText"/>
        <w:rPr>
          <w:sz w:val="16"/>
          <w:szCs w:val="16"/>
        </w:rPr>
      </w:pPr>
      <w:r w:rsidRPr="005F12EF">
        <w:rPr>
          <w:rStyle w:val="FootnoteReference"/>
          <w:sz w:val="16"/>
          <w:szCs w:val="16"/>
        </w:rPr>
        <w:footnoteRef/>
      </w:r>
      <w:r w:rsidRPr="005F12EF">
        <w:rPr>
          <w:sz w:val="16"/>
          <w:szCs w:val="16"/>
        </w:rPr>
        <w:t xml:space="preserve">. </w:t>
      </w:r>
      <w:r w:rsidRPr="005F12EF">
        <w:rPr>
          <w:rFonts w:cs="Times New Roman" w:hint="cs"/>
          <w:sz w:val="16"/>
          <w:szCs w:val="16"/>
          <w:rtl/>
        </w:rPr>
        <w:t>الكنوز</w:t>
      </w:r>
      <w:r w:rsidRPr="005F12EF">
        <w:rPr>
          <w:rFonts w:cs="Times New Roman"/>
          <w:sz w:val="16"/>
          <w:szCs w:val="16"/>
          <w:rtl/>
        </w:rPr>
        <w:t xml:space="preserve"> </w:t>
      </w:r>
      <w:r w:rsidRPr="005F12EF">
        <w:rPr>
          <w:rFonts w:cs="Times New Roman" w:hint="cs"/>
          <w:sz w:val="16"/>
          <w:szCs w:val="16"/>
          <w:rtl/>
        </w:rPr>
        <w:t>الملية</w:t>
      </w:r>
      <w:r w:rsidRPr="005F12EF">
        <w:rPr>
          <w:rFonts w:cs="Times New Roman"/>
          <w:sz w:val="16"/>
          <w:szCs w:val="16"/>
          <w:rtl/>
        </w:rPr>
        <w:t xml:space="preserve"> </w:t>
      </w:r>
      <w:r w:rsidRPr="005F12EF">
        <w:rPr>
          <w:rFonts w:cs="Times New Roman" w:hint="cs"/>
          <w:sz w:val="16"/>
          <w:szCs w:val="16"/>
          <w:rtl/>
        </w:rPr>
        <w:t>في</w:t>
      </w:r>
      <w:r w:rsidRPr="005F12EF">
        <w:rPr>
          <w:rFonts w:cs="Times New Roman"/>
          <w:sz w:val="16"/>
          <w:szCs w:val="16"/>
          <w:rtl/>
        </w:rPr>
        <w:t xml:space="preserve"> </w:t>
      </w:r>
      <w:r w:rsidRPr="005F12EF">
        <w:rPr>
          <w:rFonts w:cs="Times New Roman" w:hint="cs"/>
          <w:sz w:val="16"/>
          <w:szCs w:val="16"/>
          <w:rtl/>
        </w:rPr>
        <w:t>الفرائض</w:t>
      </w:r>
      <w:r w:rsidRPr="005F12EF">
        <w:rPr>
          <w:rFonts w:cs="Times New Roman"/>
          <w:sz w:val="16"/>
          <w:szCs w:val="16"/>
          <w:rtl/>
        </w:rPr>
        <w:t xml:space="preserve"> </w:t>
      </w:r>
      <w:r w:rsidRPr="005F12EF">
        <w:rPr>
          <w:rFonts w:cs="Times New Roman" w:hint="cs"/>
          <w:sz w:val="16"/>
          <w:szCs w:val="16"/>
          <w:rtl/>
        </w:rPr>
        <w:t>الجليه</w:t>
      </w:r>
      <w:r w:rsidRPr="005F12EF">
        <w:rPr>
          <w:rFonts w:cs="Times New Roman"/>
          <w:sz w:val="16"/>
          <w:szCs w:val="16"/>
        </w:rPr>
        <w:t>- (</w:t>
      </w:r>
      <w:r w:rsidRPr="005F12EF">
        <w:rPr>
          <w:rFonts w:eastAsia="Times New Roman" w:cs="Arial"/>
          <w:i/>
          <w:iCs/>
          <w:color w:val="000000" w:themeColor="text1"/>
          <w:sz w:val="16"/>
          <w:szCs w:val="16"/>
          <w:shd w:val="clear" w:color="auto" w:fill="FFFFFF"/>
        </w:rPr>
        <w:t>alkunuz almilliat fi alfarayid aljallia</w:t>
      </w:r>
      <w:r w:rsidRPr="005F12EF">
        <w:rPr>
          <w:rFonts w:eastAsia="Times New Roman" w:cs="Arial"/>
          <w:color w:val="000000" w:themeColor="text1"/>
          <w:sz w:val="16"/>
          <w:szCs w:val="16"/>
          <w:shd w:val="clear" w:color="auto" w:fill="FFFFFF"/>
        </w:rPr>
        <w:t>) The Whole Treasures in Holy Statutes</w:t>
      </w:r>
      <w:r w:rsidRPr="005F12EF">
        <w:rPr>
          <w:color w:val="000000" w:themeColor="text1"/>
          <w:sz w:val="16"/>
          <w:szCs w:val="16"/>
        </w:rPr>
        <w:t xml:space="preserve"> -</w:t>
      </w:r>
      <w:r w:rsidRPr="005F12EF">
        <w:rPr>
          <w:sz w:val="16"/>
          <w:szCs w:val="16"/>
        </w:rPr>
        <w:t>Abdul Aziz Al-Mohammad Salman.</w:t>
      </w:r>
    </w:p>
    <w:p w14:paraId="075056B4" w14:textId="0A434122" w:rsidR="00B27598" w:rsidRPr="005F12EF" w:rsidRDefault="00B27598" w:rsidP="005616F8">
      <w:pPr>
        <w:pStyle w:val="FootnoteText"/>
        <w:rPr>
          <w:sz w:val="16"/>
          <w:szCs w:val="16"/>
        </w:rPr>
      </w:pPr>
    </w:p>
  </w:footnote>
  <w:footnote w:id="19">
    <w:p w14:paraId="45F0D2F1" w14:textId="47F8C088" w:rsidR="00B27598" w:rsidRPr="005F12EF" w:rsidRDefault="00B27598" w:rsidP="0041023E">
      <w:pPr>
        <w:bidi/>
        <w:jc w:val="right"/>
        <w:rPr>
          <w:sz w:val="16"/>
          <w:szCs w:val="16"/>
        </w:rPr>
      </w:pPr>
      <w:r w:rsidRPr="005F12EF">
        <w:rPr>
          <w:rStyle w:val="FootnoteReference"/>
          <w:sz w:val="16"/>
          <w:szCs w:val="16"/>
        </w:rPr>
        <w:footnoteRef/>
      </w:r>
      <w:r w:rsidRPr="005F12EF">
        <w:rPr>
          <w:sz w:val="16"/>
          <w:szCs w:val="16"/>
        </w:rPr>
        <w:t xml:space="preserve"> . </w:t>
      </w:r>
    </w:p>
    <w:p w14:paraId="42D942AA" w14:textId="2CFEF600" w:rsidR="00B27598" w:rsidRPr="005F12EF" w:rsidRDefault="00B27598" w:rsidP="0041023E">
      <w:pPr>
        <w:bidi/>
        <w:jc w:val="right"/>
        <w:rPr>
          <w:sz w:val="16"/>
          <w:szCs w:val="16"/>
        </w:rPr>
      </w:pPr>
      <w:r w:rsidRPr="005F12EF">
        <w:rPr>
          <w:rFonts w:cs="Times New Roman"/>
          <w:sz w:val="16"/>
          <w:szCs w:val="16"/>
        </w:rPr>
        <w:t xml:space="preserve"> - </w:t>
      </w:r>
      <w:r w:rsidRPr="005F12EF">
        <w:rPr>
          <w:rFonts w:cs="Times New Roman"/>
          <w:i/>
          <w:iCs/>
          <w:sz w:val="16"/>
          <w:szCs w:val="16"/>
        </w:rPr>
        <w:t>(</w:t>
      </w:r>
      <w:r w:rsidRPr="005F12EF">
        <w:rPr>
          <w:i/>
          <w:iCs/>
          <w:sz w:val="16"/>
          <w:szCs w:val="16"/>
        </w:rPr>
        <w:t>eulim alfarayid w almawaryth</w:t>
      </w:r>
      <w:r w:rsidRPr="005F12EF">
        <w:rPr>
          <w:sz w:val="16"/>
          <w:szCs w:val="16"/>
        </w:rPr>
        <w:t xml:space="preserve">) Science of the Statutes and Inheritances - </w:t>
      </w:r>
      <w:r w:rsidRPr="005F12EF">
        <w:rPr>
          <w:rFonts w:cs="Times New Roman" w:hint="cs"/>
          <w:sz w:val="16"/>
          <w:szCs w:val="16"/>
          <w:rtl/>
        </w:rPr>
        <w:t xml:space="preserve"> علم</w:t>
      </w:r>
      <w:r w:rsidRPr="005F12EF">
        <w:rPr>
          <w:rFonts w:cs="Times New Roman"/>
          <w:sz w:val="16"/>
          <w:szCs w:val="16"/>
          <w:rtl/>
        </w:rPr>
        <w:t xml:space="preserve"> </w:t>
      </w:r>
      <w:r w:rsidRPr="005F12EF">
        <w:rPr>
          <w:rFonts w:cs="Times New Roman" w:hint="cs"/>
          <w:sz w:val="16"/>
          <w:szCs w:val="16"/>
          <w:rtl/>
        </w:rPr>
        <w:t>الفرائض</w:t>
      </w:r>
      <w:r w:rsidRPr="005F12EF">
        <w:rPr>
          <w:rFonts w:cs="Times New Roman"/>
          <w:sz w:val="16"/>
          <w:szCs w:val="16"/>
          <w:rtl/>
        </w:rPr>
        <w:t xml:space="preserve"> </w:t>
      </w:r>
      <w:r w:rsidRPr="005F12EF">
        <w:rPr>
          <w:rFonts w:cs="Times New Roman" w:hint="cs"/>
          <w:sz w:val="16"/>
          <w:szCs w:val="16"/>
          <w:rtl/>
        </w:rPr>
        <w:t>والمواريث</w:t>
      </w:r>
    </w:p>
    <w:p w14:paraId="525D477B" w14:textId="23DF48CE" w:rsidR="00B27598" w:rsidRDefault="00B27598" w:rsidP="0041023E">
      <w:pPr>
        <w:pStyle w:val="FootnoteText"/>
      </w:pPr>
      <w:r w:rsidRPr="005F12EF">
        <w:rPr>
          <w:sz w:val="16"/>
          <w:szCs w:val="16"/>
        </w:rPr>
        <w:t>Mawlud Makhlas Alrawy.</w:t>
      </w:r>
    </w:p>
  </w:footnote>
  <w:footnote w:id="20">
    <w:p w14:paraId="559439E9" w14:textId="72CD226A" w:rsidR="00B27598" w:rsidRPr="00464B30" w:rsidRDefault="00B27598">
      <w:pPr>
        <w:pStyle w:val="FootnoteText"/>
        <w:rPr>
          <w:sz w:val="16"/>
          <w:szCs w:val="16"/>
        </w:rPr>
      </w:pPr>
      <w:r w:rsidRPr="00464B30">
        <w:rPr>
          <w:rStyle w:val="FootnoteReference"/>
          <w:sz w:val="16"/>
          <w:szCs w:val="16"/>
        </w:rPr>
        <w:footnoteRef/>
      </w:r>
      <w:r w:rsidRPr="00464B30">
        <w:rPr>
          <w:sz w:val="16"/>
          <w:szCs w:val="16"/>
        </w:rPr>
        <w:t xml:space="preserve"> . IBID</w:t>
      </w:r>
    </w:p>
  </w:footnote>
  <w:footnote w:id="21">
    <w:p w14:paraId="27DA5FEA" w14:textId="18062EC2" w:rsidR="00B27598" w:rsidRPr="00464B30" w:rsidRDefault="00B27598" w:rsidP="000167B0">
      <w:pPr>
        <w:pStyle w:val="FootnoteText"/>
        <w:rPr>
          <w:sz w:val="16"/>
          <w:szCs w:val="16"/>
        </w:rPr>
      </w:pPr>
      <w:r w:rsidRPr="00464B30">
        <w:rPr>
          <w:rStyle w:val="FootnoteReference"/>
          <w:sz w:val="16"/>
          <w:szCs w:val="16"/>
        </w:rPr>
        <w:footnoteRef/>
      </w:r>
      <w:r w:rsidRPr="00464B30">
        <w:rPr>
          <w:sz w:val="16"/>
          <w:szCs w:val="16"/>
        </w:rPr>
        <w:t xml:space="preserve">. </w:t>
      </w:r>
      <w:r w:rsidRPr="00464B30">
        <w:rPr>
          <w:rFonts w:cs="Times New Roman" w:hint="cs"/>
          <w:sz w:val="16"/>
          <w:szCs w:val="16"/>
          <w:rtl/>
        </w:rPr>
        <w:t>الكنوز</w:t>
      </w:r>
      <w:r w:rsidRPr="00464B30">
        <w:rPr>
          <w:rFonts w:cs="Times New Roman"/>
          <w:sz w:val="16"/>
          <w:szCs w:val="16"/>
          <w:rtl/>
        </w:rPr>
        <w:t xml:space="preserve"> </w:t>
      </w:r>
      <w:r w:rsidRPr="00464B30">
        <w:rPr>
          <w:rFonts w:cs="Times New Roman" w:hint="cs"/>
          <w:sz w:val="16"/>
          <w:szCs w:val="16"/>
          <w:rtl/>
        </w:rPr>
        <w:t>الملية</w:t>
      </w:r>
      <w:r w:rsidRPr="00464B30">
        <w:rPr>
          <w:rFonts w:cs="Times New Roman"/>
          <w:sz w:val="16"/>
          <w:szCs w:val="16"/>
          <w:rtl/>
        </w:rPr>
        <w:t xml:space="preserve"> </w:t>
      </w:r>
      <w:r w:rsidRPr="00464B30">
        <w:rPr>
          <w:rFonts w:cs="Times New Roman" w:hint="cs"/>
          <w:sz w:val="16"/>
          <w:szCs w:val="16"/>
          <w:rtl/>
        </w:rPr>
        <w:t>في</w:t>
      </w:r>
      <w:r w:rsidRPr="00464B30">
        <w:rPr>
          <w:rFonts w:cs="Times New Roman"/>
          <w:sz w:val="16"/>
          <w:szCs w:val="16"/>
          <w:rtl/>
        </w:rPr>
        <w:t xml:space="preserve"> </w:t>
      </w:r>
      <w:r w:rsidRPr="00464B30">
        <w:rPr>
          <w:rFonts w:cs="Times New Roman" w:hint="cs"/>
          <w:sz w:val="16"/>
          <w:szCs w:val="16"/>
          <w:rtl/>
        </w:rPr>
        <w:t>الفرائض</w:t>
      </w:r>
      <w:r w:rsidRPr="00464B30">
        <w:rPr>
          <w:rFonts w:cs="Times New Roman"/>
          <w:sz w:val="16"/>
          <w:szCs w:val="16"/>
          <w:rtl/>
        </w:rPr>
        <w:t xml:space="preserve"> </w:t>
      </w:r>
      <w:r w:rsidRPr="00464B30">
        <w:rPr>
          <w:rFonts w:cs="Times New Roman" w:hint="cs"/>
          <w:sz w:val="16"/>
          <w:szCs w:val="16"/>
          <w:rtl/>
        </w:rPr>
        <w:t>الجلية</w:t>
      </w:r>
      <w:r w:rsidRPr="00464B30">
        <w:rPr>
          <w:rFonts w:cs="Times New Roman"/>
          <w:sz w:val="16"/>
          <w:szCs w:val="16"/>
        </w:rPr>
        <w:t>- (</w:t>
      </w:r>
      <w:r w:rsidRPr="00464B30">
        <w:rPr>
          <w:rFonts w:eastAsia="Times New Roman" w:cs="Arial"/>
          <w:i/>
          <w:iCs/>
          <w:color w:val="000000" w:themeColor="text1"/>
          <w:sz w:val="16"/>
          <w:szCs w:val="16"/>
          <w:shd w:val="clear" w:color="auto" w:fill="FFFFFF"/>
        </w:rPr>
        <w:t>alkunuz almilliat fi alfarayid aljallia</w:t>
      </w:r>
      <w:r w:rsidRPr="00464B30">
        <w:rPr>
          <w:rFonts w:eastAsia="Times New Roman" w:cs="Arial"/>
          <w:color w:val="000000" w:themeColor="text1"/>
          <w:sz w:val="16"/>
          <w:szCs w:val="16"/>
          <w:shd w:val="clear" w:color="auto" w:fill="FFFFFF"/>
        </w:rPr>
        <w:t>) The Whole Treasures in Holy Statutes</w:t>
      </w:r>
      <w:r w:rsidRPr="00464B30">
        <w:rPr>
          <w:color w:val="000000" w:themeColor="text1"/>
          <w:sz w:val="16"/>
          <w:szCs w:val="16"/>
        </w:rPr>
        <w:t xml:space="preserve"> -</w:t>
      </w:r>
      <w:r w:rsidRPr="00464B30">
        <w:rPr>
          <w:sz w:val="16"/>
          <w:szCs w:val="16"/>
        </w:rPr>
        <w:t>Abdul Aziz Al-Mohammad Salman.</w:t>
      </w:r>
    </w:p>
    <w:p w14:paraId="2F9497D4" w14:textId="438D8955" w:rsidR="00B27598" w:rsidRPr="00464B30" w:rsidRDefault="00B27598">
      <w:pPr>
        <w:pStyle w:val="FootnoteText"/>
        <w:rPr>
          <w:sz w:val="16"/>
          <w:szCs w:val="16"/>
        </w:rPr>
      </w:pPr>
    </w:p>
  </w:footnote>
  <w:footnote w:id="22">
    <w:p w14:paraId="0E876BE5" w14:textId="600CD424" w:rsidR="00B27598" w:rsidRPr="00464B30" w:rsidRDefault="00B27598" w:rsidP="00A37C0E">
      <w:pPr>
        <w:bidi/>
        <w:jc w:val="right"/>
        <w:rPr>
          <w:sz w:val="16"/>
          <w:szCs w:val="16"/>
        </w:rPr>
      </w:pPr>
      <w:r w:rsidRPr="00464B30">
        <w:rPr>
          <w:rStyle w:val="FootnoteReference"/>
          <w:sz w:val="16"/>
          <w:szCs w:val="16"/>
        </w:rPr>
        <w:footnoteRef/>
      </w:r>
      <w:r w:rsidRPr="00464B30">
        <w:rPr>
          <w:sz w:val="16"/>
          <w:szCs w:val="16"/>
        </w:rPr>
        <w:t xml:space="preserve"> . </w:t>
      </w:r>
    </w:p>
    <w:p w14:paraId="7C42F379" w14:textId="77777777" w:rsidR="00B27598" w:rsidRPr="00464B30" w:rsidRDefault="00B27598" w:rsidP="00A37C0E">
      <w:pPr>
        <w:bidi/>
        <w:jc w:val="right"/>
        <w:rPr>
          <w:sz w:val="16"/>
          <w:szCs w:val="16"/>
        </w:rPr>
      </w:pPr>
      <w:r w:rsidRPr="00464B30">
        <w:rPr>
          <w:rFonts w:cs="Times New Roman"/>
          <w:sz w:val="16"/>
          <w:szCs w:val="16"/>
        </w:rPr>
        <w:t xml:space="preserve"> - </w:t>
      </w:r>
      <w:r w:rsidRPr="00464B30">
        <w:rPr>
          <w:rFonts w:cs="Times New Roman"/>
          <w:i/>
          <w:iCs/>
          <w:sz w:val="16"/>
          <w:szCs w:val="16"/>
        </w:rPr>
        <w:t>(</w:t>
      </w:r>
      <w:r w:rsidRPr="00464B30">
        <w:rPr>
          <w:i/>
          <w:iCs/>
          <w:sz w:val="16"/>
          <w:szCs w:val="16"/>
        </w:rPr>
        <w:t>eulim alfarayid w almawaryth</w:t>
      </w:r>
      <w:r w:rsidRPr="00464B30">
        <w:rPr>
          <w:sz w:val="16"/>
          <w:szCs w:val="16"/>
        </w:rPr>
        <w:t xml:space="preserve">) Science of the Statutes and Inheritances - </w:t>
      </w:r>
      <w:r w:rsidRPr="00464B30">
        <w:rPr>
          <w:rFonts w:cs="Times New Roman" w:hint="cs"/>
          <w:sz w:val="16"/>
          <w:szCs w:val="16"/>
          <w:rtl/>
        </w:rPr>
        <w:t xml:space="preserve"> علم</w:t>
      </w:r>
      <w:r w:rsidRPr="00464B30">
        <w:rPr>
          <w:rFonts w:cs="Times New Roman"/>
          <w:sz w:val="16"/>
          <w:szCs w:val="16"/>
          <w:rtl/>
        </w:rPr>
        <w:t xml:space="preserve"> </w:t>
      </w:r>
      <w:r w:rsidRPr="00464B30">
        <w:rPr>
          <w:rFonts w:cs="Times New Roman" w:hint="cs"/>
          <w:sz w:val="16"/>
          <w:szCs w:val="16"/>
          <w:rtl/>
        </w:rPr>
        <w:t>الفرائض</w:t>
      </w:r>
      <w:r w:rsidRPr="00464B30">
        <w:rPr>
          <w:rFonts w:cs="Times New Roman"/>
          <w:sz w:val="16"/>
          <w:szCs w:val="16"/>
          <w:rtl/>
        </w:rPr>
        <w:t xml:space="preserve"> </w:t>
      </w:r>
      <w:r w:rsidRPr="00464B30">
        <w:rPr>
          <w:rFonts w:cs="Times New Roman" w:hint="cs"/>
          <w:sz w:val="16"/>
          <w:szCs w:val="16"/>
          <w:rtl/>
        </w:rPr>
        <w:t>والمواريث</w:t>
      </w:r>
      <w:r w:rsidRPr="00464B30">
        <w:rPr>
          <w:rFonts w:cs="Times New Roman"/>
          <w:sz w:val="16"/>
          <w:szCs w:val="16"/>
          <w:rtl/>
        </w:rPr>
        <w:t xml:space="preserve"> </w:t>
      </w:r>
    </w:p>
    <w:p w14:paraId="2F836D82" w14:textId="77777777" w:rsidR="00B27598" w:rsidRPr="00464B30" w:rsidRDefault="00B27598" w:rsidP="00A37C0E">
      <w:pPr>
        <w:tabs>
          <w:tab w:val="right" w:pos="9360"/>
        </w:tabs>
        <w:bidi/>
        <w:jc w:val="right"/>
        <w:rPr>
          <w:sz w:val="16"/>
          <w:szCs w:val="16"/>
          <w:rtl/>
        </w:rPr>
      </w:pPr>
      <w:r w:rsidRPr="00464B30">
        <w:rPr>
          <w:sz w:val="16"/>
          <w:szCs w:val="16"/>
        </w:rPr>
        <w:t>Mawlud Makhlas Alrawy.</w:t>
      </w:r>
    </w:p>
    <w:p w14:paraId="3026E228" w14:textId="6865C5C3" w:rsidR="00B27598" w:rsidRDefault="00B27598">
      <w:pPr>
        <w:pStyle w:val="FootnoteText"/>
      </w:pPr>
    </w:p>
  </w:footnote>
  <w:footnote w:id="23">
    <w:p w14:paraId="2FCE15E9" w14:textId="6F0D0054" w:rsidR="00B27598" w:rsidRPr="00464B30" w:rsidRDefault="00B27598">
      <w:pPr>
        <w:pStyle w:val="FootnoteText"/>
        <w:rPr>
          <w:sz w:val="16"/>
          <w:szCs w:val="16"/>
        </w:rPr>
      </w:pPr>
      <w:r w:rsidRPr="00464B30">
        <w:rPr>
          <w:rStyle w:val="FootnoteReference"/>
          <w:sz w:val="16"/>
          <w:szCs w:val="16"/>
        </w:rPr>
        <w:footnoteRef/>
      </w:r>
      <w:r w:rsidRPr="00464B30">
        <w:rPr>
          <w:sz w:val="16"/>
          <w:szCs w:val="16"/>
        </w:rPr>
        <w:t xml:space="preserve"> . IBID</w:t>
      </w:r>
    </w:p>
  </w:footnote>
  <w:footnote w:id="24">
    <w:p w14:paraId="0652A152" w14:textId="686C44DD" w:rsidR="00B27598" w:rsidRPr="00464B30" w:rsidRDefault="00B27598" w:rsidP="00067A2D">
      <w:pPr>
        <w:bidi/>
        <w:jc w:val="right"/>
        <w:rPr>
          <w:sz w:val="16"/>
          <w:szCs w:val="16"/>
        </w:rPr>
      </w:pPr>
      <w:r w:rsidRPr="00464B30">
        <w:rPr>
          <w:rStyle w:val="FootnoteReference"/>
          <w:sz w:val="16"/>
          <w:szCs w:val="16"/>
        </w:rPr>
        <w:footnoteRef/>
      </w:r>
      <w:r w:rsidRPr="00464B30">
        <w:rPr>
          <w:sz w:val="16"/>
          <w:szCs w:val="16"/>
        </w:rPr>
        <w:t xml:space="preserve"> . </w:t>
      </w:r>
    </w:p>
    <w:p w14:paraId="2B038A4D" w14:textId="77777777" w:rsidR="00B27598" w:rsidRPr="00464B30" w:rsidRDefault="00B27598" w:rsidP="00067A2D">
      <w:pPr>
        <w:bidi/>
        <w:jc w:val="right"/>
        <w:rPr>
          <w:sz w:val="16"/>
          <w:szCs w:val="16"/>
        </w:rPr>
      </w:pPr>
      <w:r w:rsidRPr="00464B30">
        <w:rPr>
          <w:rFonts w:cs="Times New Roman"/>
          <w:sz w:val="16"/>
          <w:szCs w:val="16"/>
        </w:rPr>
        <w:t xml:space="preserve"> - </w:t>
      </w:r>
      <w:r w:rsidRPr="00464B30">
        <w:rPr>
          <w:rFonts w:cs="Times New Roman"/>
          <w:i/>
          <w:iCs/>
          <w:sz w:val="16"/>
          <w:szCs w:val="16"/>
        </w:rPr>
        <w:t>(</w:t>
      </w:r>
      <w:r w:rsidRPr="00464B30">
        <w:rPr>
          <w:i/>
          <w:iCs/>
          <w:sz w:val="16"/>
          <w:szCs w:val="16"/>
        </w:rPr>
        <w:t>eulim alfarayid w almawaryth</w:t>
      </w:r>
      <w:r w:rsidRPr="00464B30">
        <w:rPr>
          <w:sz w:val="16"/>
          <w:szCs w:val="16"/>
        </w:rPr>
        <w:t xml:space="preserve">) Science of the Statutes and Inheritances - </w:t>
      </w:r>
      <w:r w:rsidRPr="00464B30">
        <w:rPr>
          <w:rFonts w:cs="Times New Roman" w:hint="cs"/>
          <w:sz w:val="16"/>
          <w:szCs w:val="16"/>
          <w:rtl/>
        </w:rPr>
        <w:t xml:space="preserve"> علم</w:t>
      </w:r>
      <w:r w:rsidRPr="00464B30">
        <w:rPr>
          <w:rFonts w:cs="Times New Roman"/>
          <w:sz w:val="16"/>
          <w:szCs w:val="16"/>
          <w:rtl/>
        </w:rPr>
        <w:t xml:space="preserve"> </w:t>
      </w:r>
      <w:r w:rsidRPr="00464B30">
        <w:rPr>
          <w:rFonts w:cs="Times New Roman" w:hint="cs"/>
          <w:sz w:val="16"/>
          <w:szCs w:val="16"/>
          <w:rtl/>
        </w:rPr>
        <w:t>الفرائض</w:t>
      </w:r>
      <w:r w:rsidRPr="00464B30">
        <w:rPr>
          <w:rFonts w:cs="Times New Roman"/>
          <w:sz w:val="16"/>
          <w:szCs w:val="16"/>
          <w:rtl/>
        </w:rPr>
        <w:t xml:space="preserve"> </w:t>
      </w:r>
      <w:r w:rsidRPr="00464B30">
        <w:rPr>
          <w:rFonts w:cs="Times New Roman" w:hint="cs"/>
          <w:sz w:val="16"/>
          <w:szCs w:val="16"/>
          <w:rtl/>
        </w:rPr>
        <w:t>والمواريث</w:t>
      </w:r>
      <w:r w:rsidRPr="00464B30">
        <w:rPr>
          <w:rFonts w:cs="Times New Roman"/>
          <w:sz w:val="16"/>
          <w:szCs w:val="16"/>
          <w:rtl/>
        </w:rPr>
        <w:t xml:space="preserve"> </w:t>
      </w:r>
    </w:p>
    <w:p w14:paraId="41DD78B3" w14:textId="77777777" w:rsidR="00B27598" w:rsidRPr="00464B30" w:rsidRDefault="00B27598" w:rsidP="00067A2D">
      <w:pPr>
        <w:tabs>
          <w:tab w:val="right" w:pos="9360"/>
        </w:tabs>
        <w:bidi/>
        <w:jc w:val="right"/>
        <w:rPr>
          <w:sz w:val="16"/>
          <w:szCs w:val="16"/>
          <w:rtl/>
        </w:rPr>
      </w:pPr>
      <w:r w:rsidRPr="00464B30">
        <w:rPr>
          <w:sz w:val="16"/>
          <w:szCs w:val="16"/>
        </w:rPr>
        <w:t>Mawlud Makhlas Alrawy.</w:t>
      </w:r>
    </w:p>
    <w:p w14:paraId="0B437C5E" w14:textId="2FF5E404" w:rsidR="00B27598" w:rsidRDefault="00B27598">
      <w:pPr>
        <w:pStyle w:val="FootnoteText"/>
      </w:pPr>
    </w:p>
  </w:footnote>
  <w:footnote w:id="25">
    <w:p w14:paraId="1C9A9F1C" w14:textId="457C4AE6" w:rsidR="00B27598" w:rsidRPr="00464B30" w:rsidRDefault="00B27598">
      <w:pPr>
        <w:pStyle w:val="FootnoteText"/>
        <w:rPr>
          <w:sz w:val="16"/>
          <w:szCs w:val="16"/>
        </w:rPr>
      </w:pPr>
      <w:r w:rsidRPr="00464B30">
        <w:rPr>
          <w:rStyle w:val="FootnoteReference"/>
          <w:sz w:val="16"/>
          <w:szCs w:val="16"/>
        </w:rPr>
        <w:footnoteRef/>
      </w:r>
      <w:r w:rsidRPr="00464B30">
        <w:rPr>
          <w:sz w:val="16"/>
          <w:szCs w:val="16"/>
        </w:rPr>
        <w:t xml:space="preserve"> . IBID.</w:t>
      </w:r>
    </w:p>
  </w:footnote>
  <w:footnote w:id="26">
    <w:p w14:paraId="5D514866" w14:textId="5827A701" w:rsidR="00B27598" w:rsidRPr="00245B70" w:rsidRDefault="00B27598">
      <w:pPr>
        <w:pStyle w:val="FootnoteText"/>
        <w:rPr>
          <w:sz w:val="16"/>
          <w:szCs w:val="16"/>
        </w:rPr>
      </w:pPr>
      <w:r>
        <w:rPr>
          <w:rStyle w:val="FootnoteReference"/>
        </w:rPr>
        <w:footnoteRef/>
      </w:r>
      <w:r>
        <w:t xml:space="preserve"> </w:t>
      </w:r>
      <w:r w:rsidRPr="00245B70">
        <w:rPr>
          <w:sz w:val="16"/>
          <w:szCs w:val="16"/>
        </w:rPr>
        <w:t>IBID.</w:t>
      </w:r>
    </w:p>
  </w:footnote>
  <w:footnote w:id="27">
    <w:p w14:paraId="432625DA" w14:textId="77777777" w:rsidR="00B27598" w:rsidRPr="00245B70" w:rsidRDefault="00B27598" w:rsidP="00062FEE">
      <w:pPr>
        <w:bidi/>
        <w:jc w:val="right"/>
        <w:rPr>
          <w:sz w:val="16"/>
          <w:szCs w:val="16"/>
        </w:rPr>
      </w:pPr>
      <w:r w:rsidRPr="00245B70">
        <w:rPr>
          <w:rStyle w:val="FootnoteReference"/>
          <w:sz w:val="16"/>
          <w:szCs w:val="16"/>
        </w:rPr>
        <w:footnoteRef/>
      </w:r>
      <w:r w:rsidRPr="00245B70">
        <w:rPr>
          <w:sz w:val="16"/>
          <w:szCs w:val="16"/>
        </w:rPr>
        <w:t xml:space="preserve"> </w:t>
      </w:r>
      <w:r w:rsidRPr="00245B70">
        <w:rPr>
          <w:rFonts w:cs="Times New Roman"/>
          <w:sz w:val="16"/>
          <w:szCs w:val="16"/>
        </w:rPr>
        <w:t xml:space="preserve"> - </w:t>
      </w:r>
      <w:r w:rsidRPr="00245B70">
        <w:rPr>
          <w:rFonts w:cs="Times New Roman"/>
          <w:i/>
          <w:iCs/>
          <w:sz w:val="16"/>
          <w:szCs w:val="16"/>
        </w:rPr>
        <w:t>(</w:t>
      </w:r>
      <w:r w:rsidRPr="00245B70">
        <w:rPr>
          <w:i/>
          <w:iCs/>
          <w:sz w:val="16"/>
          <w:szCs w:val="16"/>
        </w:rPr>
        <w:t>eulim alfarayid w almawaryth</w:t>
      </w:r>
      <w:r w:rsidRPr="00245B70">
        <w:rPr>
          <w:sz w:val="16"/>
          <w:szCs w:val="16"/>
        </w:rPr>
        <w:t xml:space="preserve">) Science of the Statutes and Inheritances - </w:t>
      </w:r>
      <w:r w:rsidRPr="00245B70">
        <w:rPr>
          <w:rFonts w:cs="Times New Roman" w:hint="cs"/>
          <w:sz w:val="16"/>
          <w:szCs w:val="16"/>
          <w:rtl/>
        </w:rPr>
        <w:t xml:space="preserve"> علم</w:t>
      </w:r>
      <w:r w:rsidRPr="00245B70">
        <w:rPr>
          <w:rFonts w:cs="Times New Roman"/>
          <w:sz w:val="16"/>
          <w:szCs w:val="16"/>
          <w:rtl/>
        </w:rPr>
        <w:t xml:space="preserve"> </w:t>
      </w:r>
      <w:r w:rsidRPr="00245B70">
        <w:rPr>
          <w:rFonts w:cs="Times New Roman" w:hint="cs"/>
          <w:sz w:val="16"/>
          <w:szCs w:val="16"/>
          <w:rtl/>
        </w:rPr>
        <w:t>الفرائض</w:t>
      </w:r>
      <w:r w:rsidRPr="00245B70">
        <w:rPr>
          <w:rFonts w:cs="Times New Roman"/>
          <w:sz w:val="16"/>
          <w:szCs w:val="16"/>
          <w:rtl/>
        </w:rPr>
        <w:t xml:space="preserve"> </w:t>
      </w:r>
      <w:r w:rsidRPr="00245B70">
        <w:rPr>
          <w:rFonts w:cs="Times New Roman" w:hint="cs"/>
          <w:sz w:val="16"/>
          <w:szCs w:val="16"/>
          <w:rtl/>
        </w:rPr>
        <w:t>والمواريث</w:t>
      </w:r>
      <w:r w:rsidRPr="00245B70">
        <w:rPr>
          <w:rFonts w:cs="Times New Roman"/>
          <w:sz w:val="16"/>
          <w:szCs w:val="16"/>
          <w:rtl/>
        </w:rPr>
        <w:t xml:space="preserve"> </w:t>
      </w:r>
    </w:p>
    <w:p w14:paraId="21C51D1C" w14:textId="2986E28E" w:rsidR="00B27598" w:rsidRDefault="00B27598" w:rsidP="00062FEE">
      <w:pPr>
        <w:pStyle w:val="FootnoteText"/>
        <w:rPr>
          <w:rtl/>
        </w:rPr>
      </w:pPr>
      <w:r w:rsidRPr="00245B70">
        <w:rPr>
          <w:sz w:val="16"/>
          <w:szCs w:val="16"/>
        </w:rPr>
        <w:t>Mawlud Makhlas Alrawy.</w:t>
      </w:r>
    </w:p>
  </w:footnote>
  <w:footnote w:id="28">
    <w:p w14:paraId="34C31797" w14:textId="1F22420F" w:rsidR="00B27598" w:rsidRPr="00245B70" w:rsidRDefault="00B27598">
      <w:pPr>
        <w:pStyle w:val="FootnoteText"/>
        <w:rPr>
          <w:sz w:val="16"/>
          <w:szCs w:val="16"/>
        </w:rPr>
      </w:pPr>
      <w:r w:rsidRPr="00245B70">
        <w:rPr>
          <w:rStyle w:val="FootnoteReference"/>
          <w:sz w:val="16"/>
          <w:szCs w:val="16"/>
        </w:rPr>
        <w:footnoteRef/>
      </w:r>
      <w:r w:rsidRPr="00245B70">
        <w:rPr>
          <w:sz w:val="16"/>
          <w:szCs w:val="16"/>
        </w:rPr>
        <w:t xml:space="preserve"> . IBID.</w:t>
      </w:r>
    </w:p>
  </w:footnote>
  <w:footnote w:id="29">
    <w:p w14:paraId="79D458D1" w14:textId="61058AF1" w:rsidR="00B27598" w:rsidRPr="00245B70" w:rsidRDefault="00B27598">
      <w:pPr>
        <w:pStyle w:val="FootnoteText"/>
        <w:rPr>
          <w:sz w:val="16"/>
          <w:szCs w:val="16"/>
        </w:rPr>
      </w:pPr>
      <w:r w:rsidRPr="00245B70">
        <w:rPr>
          <w:rStyle w:val="FootnoteReference"/>
          <w:sz w:val="16"/>
          <w:szCs w:val="16"/>
        </w:rPr>
        <w:footnoteRef/>
      </w:r>
      <w:r w:rsidRPr="00245B70">
        <w:rPr>
          <w:sz w:val="16"/>
          <w:szCs w:val="16"/>
        </w:rPr>
        <w:t xml:space="preserve"> .IBID. </w:t>
      </w:r>
    </w:p>
  </w:footnote>
  <w:footnote w:id="30">
    <w:p w14:paraId="22697954" w14:textId="7925D88B" w:rsidR="00B27598" w:rsidRPr="00245B70" w:rsidRDefault="00B27598" w:rsidP="00114BF7">
      <w:pPr>
        <w:bidi/>
        <w:jc w:val="right"/>
        <w:rPr>
          <w:sz w:val="16"/>
          <w:szCs w:val="16"/>
        </w:rPr>
      </w:pPr>
      <w:r w:rsidRPr="00245B70">
        <w:rPr>
          <w:rStyle w:val="FootnoteReference"/>
          <w:sz w:val="16"/>
          <w:szCs w:val="16"/>
        </w:rPr>
        <w:footnoteRef/>
      </w:r>
      <w:r w:rsidRPr="00245B70">
        <w:rPr>
          <w:sz w:val="16"/>
          <w:szCs w:val="16"/>
        </w:rPr>
        <w:t xml:space="preserve"> . </w:t>
      </w:r>
    </w:p>
    <w:p w14:paraId="43604DE7" w14:textId="77777777" w:rsidR="00B27598" w:rsidRPr="00245B70" w:rsidRDefault="00B27598" w:rsidP="00114BF7">
      <w:pPr>
        <w:bidi/>
        <w:jc w:val="right"/>
        <w:rPr>
          <w:sz w:val="16"/>
          <w:szCs w:val="16"/>
        </w:rPr>
      </w:pPr>
      <w:r w:rsidRPr="00245B70">
        <w:rPr>
          <w:rFonts w:cs="Times New Roman"/>
          <w:sz w:val="16"/>
          <w:szCs w:val="16"/>
        </w:rPr>
        <w:t xml:space="preserve"> - </w:t>
      </w:r>
      <w:r w:rsidRPr="00245B70">
        <w:rPr>
          <w:rFonts w:cs="Times New Roman"/>
          <w:i/>
          <w:iCs/>
          <w:sz w:val="16"/>
          <w:szCs w:val="16"/>
        </w:rPr>
        <w:t>(</w:t>
      </w:r>
      <w:r w:rsidRPr="00245B70">
        <w:rPr>
          <w:i/>
          <w:iCs/>
          <w:sz w:val="16"/>
          <w:szCs w:val="16"/>
        </w:rPr>
        <w:t>eulim alfarayid w almawaryth</w:t>
      </w:r>
      <w:r w:rsidRPr="00245B70">
        <w:rPr>
          <w:sz w:val="16"/>
          <w:szCs w:val="16"/>
        </w:rPr>
        <w:t xml:space="preserve">) Science of the Statutes and Inheritances - </w:t>
      </w:r>
      <w:r w:rsidRPr="00245B70">
        <w:rPr>
          <w:rFonts w:cs="Times New Roman" w:hint="cs"/>
          <w:sz w:val="16"/>
          <w:szCs w:val="16"/>
          <w:rtl/>
        </w:rPr>
        <w:t xml:space="preserve"> علم</w:t>
      </w:r>
      <w:r w:rsidRPr="00245B70">
        <w:rPr>
          <w:rFonts w:cs="Times New Roman"/>
          <w:sz w:val="16"/>
          <w:szCs w:val="16"/>
          <w:rtl/>
        </w:rPr>
        <w:t xml:space="preserve"> </w:t>
      </w:r>
      <w:r w:rsidRPr="00245B70">
        <w:rPr>
          <w:rFonts w:cs="Times New Roman" w:hint="cs"/>
          <w:sz w:val="16"/>
          <w:szCs w:val="16"/>
          <w:rtl/>
        </w:rPr>
        <w:t>الفرائض</w:t>
      </w:r>
      <w:r w:rsidRPr="00245B70">
        <w:rPr>
          <w:rFonts w:cs="Times New Roman"/>
          <w:sz w:val="16"/>
          <w:szCs w:val="16"/>
          <w:rtl/>
        </w:rPr>
        <w:t xml:space="preserve"> </w:t>
      </w:r>
      <w:r w:rsidRPr="00245B70">
        <w:rPr>
          <w:rFonts w:cs="Times New Roman" w:hint="cs"/>
          <w:sz w:val="16"/>
          <w:szCs w:val="16"/>
          <w:rtl/>
        </w:rPr>
        <w:t>والمواريث</w:t>
      </w:r>
      <w:r w:rsidRPr="00245B70">
        <w:rPr>
          <w:rFonts w:cs="Times New Roman"/>
          <w:sz w:val="16"/>
          <w:szCs w:val="16"/>
          <w:rtl/>
        </w:rPr>
        <w:t xml:space="preserve"> </w:t>
      </w:r>
    </w:p>
    <w:p w14:paraId="60996E35" w14:textId="77777777" w:rsidR="00B27598" w:rsidRPr="00245B70" w:rsidRDefault="00B27598" w:rsidP="00114BF7">
      <w:pPr>
        <w:tabs>
          <w:tab w:val="right" w:pos="9360"/>
        </w:tabs>
        <w:bidi/>
        <w:jc w:val="right"/>
        <w:rPr>
          <w:sz w:val="16"/>
          <w:szCs w:val="16"/>
          <w:rtl/>
        </w:rPr>
      </w:pPr>
      <w:r w:rsidRPr="00245B70">
        <w:rPr>
          <w:sz w:val="16"/>
          <w:szCs w:val="16"/>
        </w:rPr>
        <w:t>Mawlud Makhlas Alrawy.</w:t>
      </w:r>
    </w:p>
    <w:p w14:paraId="6754CE2D" w14:textId="35D933AC" w:rsidR="00B27598" w:rsidRDefault="00B27598">
      <w:pPr>
        <w:pStyle w:val="FootnoteText"/>
      </w:pPr>
    </w:p>
  </w:footnote>
  <w:footnote w:id="31">
    <w:p w14:paraId="44C35BCA" w14:textId="7D33E9F0" w:rsidR="00B27598" w:rsidRPr="00D923EC" w:rsidRDefault="00B27598">
      <w:pPr>
        <w:pStyle w:val="FootnoteText"/>
        <w:rPr>
          <w:sz w:val="16"/>
          <w:szCs w:val="16"/>
        </w:rPr>
      </w:pPr>
      <w:r w:rsidRPr="00D923EC">
        <w:rPr>
          <w:rStyle w:val="FootnoteReference"/>
          <w:sz w:val="16"/>
          <w:szCs w:val="16"/>
        </w:rPr>
        <w:footnoteRef/>
      </w:r>
      <w:r w:rsidRPr="00D923EC">
        <w:rPr>
          <w:sz w:val="16"/>
          <w:szCs w:val="16"/>
        </w:rPr>
        <w:t>. IBID.</w:t>
      </w:r>
    </w:p>
  </w:footnote>
  <w:footnote w:id="32">
    <w:p w14:paraId="003B344D" w14:textId="7A45AD41" w:rsidR="00B27598" w:rsidRPr="00D923EC" w:rsidRDefault="00B27598" w:rsidP="002C7140">
      <w:pPr>
        <w:bidi/>
        <w:jc w:val="right"/>
        <w:rPr>
          <w:sz w:val="16"/>
          <w:szCs w:val="16"/>
        </w:rPr>
      </w:pPr>
      <w:r w:rsidRPr="00D923EC">
        <w:rPr>
          <w:rStyle w:val="FootnoteReference"/>
          <w:sz w:val="16"/>
          <w:szCs w:val="16"/>
        </w:rPr>
        <w:footnoteRef/>
      </w:r>
      <w:r w:rsidRPr="00D923EC">
        <w:rPr>
          <w:sz w:val="16"/>
          <w:szCs w:val="16"/>
        </w:rPr>
        <w:t xml:space="preserve"> . </w:t>
      </w:r>
    </w:p>
    <w:p w14:paraId="7A520D24" w14:textId="77777777" w:rsidR="00B27598" w:rsidRPr="00D923EC" w:rsidRDefault="00B27598" w:rsidP="002C7140">
      <w:pPr>
        <w:bidi/>
        <w:jc w:val="right"/>
        <w:rPr>
          <w:sz w:val="16"/>
          <w:szCs w:val="16"/>
        </w:rPr>
      </w:pPr>
      <w:r w:rsidRPr="00D923EC">
        <w:rPr>
          <w:rFonts w:cs="Times New Roman"/>
          <w:sz w:val="16"/>
          <w:szCs w:val="16"/>
        </w:rPr>
        <w:t xml:space="preserve"> - </w:t>
      </w:r>
      <w:r w:rsidRPr="00D923EC">
        <w:rPr>
          <w:rFonts w:cs="Times New Roman"/>
          <w:i/>
          <w:iCs/>
          <w:sz w:val="16"/>
          <w:szCs w:val="16"/>
        </w:rPr>
        <w:t>(</w:t>
      </w:r>
      <w:r w:rsidRPr="00D923EC">
        <w:rPr>
          <w:i/>
          <w:iCs/>
          <w:sz w:val="16"/>
          <w:szCs w:val="16"/>
        </w:rPr>
        <w:t>eulim alfarayid w almawaryth</w:t>
      </w:r>
      <w:r w:rsidRPr="00D923EC">
        <w:rPr>
          <w:sz w:val="16"/>
          <w:szCs w:val="16"/>
        </w:rPr>
        <w:t xml:space="preserve">) Science of the Statutes and Inheritances - </w:t>
      </w:r>
      <w:r w:rsidRPr="00D923EC">
        <w:rPr>
          <w:rFonts w:cs="Times New Roman" w:hint="cs"/>
          <w:sz w:val="16"/>
          <w:szCs w:val="16"/>
          <w:rtl/>
        </w:rPr>
        <w:t xml:space="preserve"> علم</w:t>
      </w:r>
      <w:r w:rsidRPr="00D923EC">
        <w:rPr>
          <w:rFonts w:cs="Times New Roman"/>
          <w:sz w:val="16"/>
          <w:szCs w:val="16"/>
          <w:rtl/>
        </w:rPr>
        <w:t xml:space="preserve"> </w:t>
      </w:r>
      <w:r w:rsidRPr="00D923EC">
        <w:rPr>
          <w:rFonts w:cs="Times New Roman" w:hint="cs"/>
          <w:sz w:val="16"/>
          <w:szCs w:val="16"/>
          <w:rtl/>
        </w:rPr>
        <w:t>الفرائض</w:t>
      </w:r>
      <w:r w:rsidRPr="00D923EC">
        <w:rPr>
          <w:rFonts w:cs="Times New Roman"/>
          <w:sz w:val="16"/>
          <w:szCs w:val="16"/>
          <w:rtl/>
        </w:rPr>
        <w:t xml:space="preserve"> </w:t>
      </w:r>
      <w:r w:rsidRPr="00D923EC">
        <w:rPr>
          <w:rFonts w:cs="Times New Roman" w:hint="cs"/>
          <w:sz w:val="16"/>
          <w:szCs w:val="16"/>
          <w:rtl/>
        </w:rPr>
        <w:t>والمواريث</w:t>
      </w:r>
      <w:r w:rsidRPr="00D923EC">
        <w:rPr>
          <w:rFonts w:cs="Times New Roman"/>
          <w:sz w:val="16"/>
          <w:szCs w:val="16"/>
          <w:rtl/>
        </w:rPr>
        <w:t xml:space="preserve"> </w:t>
      </w:r>
    </w:p>
    <w:p w14:paraId="651AA9CE" w14:textId="38CF0D80" w:rsidR="00B27598" w:rsidRDefault="00B27598" w:rsidP="002C7140">
      <w:pPr>
        <w:pStyle w:val="FootnoteText"/>
      </w:pPr>
      <w:r w:rsidRPr="00D923EC">
        <w:rPr>
          <w:sz w:val="16"/>
          <w:szCs w:val="16"/>
        </w:rPr>
        <w:t>Mawlud Makhlas Alrawy.</w:t>
      </w:r>
    </w:p>
  </w:footnote>
  <w:footnote w:id="33">
    <w:p w14:paraId="5F62EB08" w14:textId="524C9C02" w:rsidR="00B27598" w:rsidRPr="00A15087" w:rsidRDefault="00B27598">
      <w:pPr>
        <w:pStyle w:val="FootnoteText"/>
        <w:rPr>
          <w:sz w:val="16"/>
          <w:szCs w:val="16"/>
        </w:rPr>
      </w:pPr>
      <w:r w:rsidRPr="00A15087">
        <w:rPr>
          <w:rStyle w:val="FootnoteReference"/>
          <w:sz w:val="16"/>
          <w:szCs w:val="16"/>
        </w:rPr>
        <w:footnoteRef/>
      </w:r>
      <w:r w:rsidRPr="00A15087">
        <w:rPr>
          <w:sz w:val="16"/>
          <w:szCs w:val="16"/>
        </w:rPr>
        <w:t xml:space="preserve"> . IBID.</w:t>
      </w:r>
    </w:p>
  </w:footnote>
  <w:footnote w:id="34">
    <w:p w14:paraId="73EEFA0C" w14:textId="77777777" w:rsidR="00B27598" w:rsidRPr="00A15087" w:rsidRDefault="00B27598" w:rsidP="006A08C2">
      <w:pPr>
        <w:bidi/>
        <w:jc w:val="right"/>
        <w:rPr>
          <w:sz w:val="16"/>
          <w:szCs w:val="16"/>
        </w:rPr>
      </w:pPr>
      <w:r w:rsidRPr="00A15087">
        <w:rPr>
          <w:rStyle w:val="FootnoteReference"/>
          <w:sz w:val="16"/>
          <w:szCs w:val="16"/>
        </w:rPr>
        <w:footnoteRef/>
      </w:r>
      <w:r w:rsidRPr="00A15087">
        <w:rPr>
          <w:sz w:val="16"/>
          <w:szCs w:val="16"/>
        </w:rPr>
        <w:t xml:space="preserve"> </w:t>
      </w:r>
      <w:r w:rsidRPr="00A15087">
        <w:rPr>
          <w:rFonts w:hint="cs"/>
          <w:sz w:val="16"/>
          <w:szCs w:val="16"/>
          <w:rtl/>
        </w:rPr>
        <w:t xml:space="preserve">. </w:t>
      </w:r>
    </w:p>
    <w:p w14:paraId="31FB877C" w14:textId="77777777" w:rsidR="00B27598" w:rsidRPr="00A15087" w:rsidRDefault="00B27598" w:rsidP="006A08C2">
      <w:pPr>
        <w:bidi/>
        <w:jc w:val="right"/>
        <w:rPr>
          <w:sz w:val="16"/>
          <w:szCs w:val="16"/>
        </w:rPr>
      </w:pPr>
      <w:r w:rsidRPr="00A15087">
        <w:rPr>
          <w:rFonts w:cs="Times New Roman"/>
          <w:sz w:val="16"/>
          <w:szCs w:val="16"/>
        </w:rPr>
        <w:t xml:space="preserve"> - </w:t>
      </w:r>
      <w:r w:rsidRPr="00A15087">
        <w:rPr>
          <w:rFonts w:cs="Times New Roman"/>
          <w:i/>
          <w:iCs/>
          <w:sz w:val="16"/>
          <w:szCs w:val="16"/>
        </w:rPr>
        <w:t>(</w:t>
      </w:r>
      <w:r w:rsidRPr="00A15087">
        <w:rPr>
          <w:i/>
          <w:iCs/>
          <w:sz w:val="16"/>
          <w:szCs w:val="16"/>
        </w:rPr>
        <w:t>eulim alfarayid w almawaryth</w:t>
      </w:r>
      <w:r w:rsidRPr="00A15087">
        <w:rPr>
          <w:sz w:val="16"/>
          <w:szCs w:val="16"/>
        </w:rPr>
        <w:t xml:space="preserve">) Science of the Statutes and Inheritances - </w:t>
      </w:r>
      <w:r w:rsidRPr="00A15087">
        <w:rPr>
          <w:rFonts w:cs="Times New Roman" w:hint="cs"/>
          <w:sz w:val="16"/>
          <w:szCs w:val="16"/>
          <w:rtl/>
        </w:rPr>
        <w:t xml:space="preserve"> علم</w:t>
      </w:r>
      <w:r w:rsidRPr="00A15087">
        <w:rPr>
          <w:rFonts w:cs="Times New Roman"/>
          <w:sz w:val="16"/>
          <w:szCs w:val="16"/>
          <w:rtl/>
        </w:rPr>
        <w:t xml:space="preserve"> </w:t>
      </w:r>
      <w:r w:rsidRPr="00A15087">
        <w:rPr>
          <w:rFonts w:cs="Times New Roman" w:hint="cs"/>
          <w:sz w:val="16"/>
          <w:szCs w:val="16"/>
          <w:rtl/>
        </w:rPr>
        <w:t>الفرائض</w:t>
      </w:r>
      <w:r w:rsidRPr="00A15087">
        <w:rPr>
          <w:rFonts w:cs="Times New Roman"/>
          <w:sz w:val="16"/>
          <w:szCs w:val="16"/>
          <w:rtl/>
        </w:rPr>
        <w:t xml:space="preserve"> </w:t>
      </w:r>
      <w:r w:rsidRPr="00A15087">
        <w:rPr>
          <w:rFonts w:cs="Times New Roman" w:hint="cs"/>
          <w:sz w:val="16"/>
          <w:szCs w:val="16"/>
          <w:rtl/>
        </w:rPr>
        <w:t>والمواريث</w:t>
      </w:r>
      <w:r w:rsidRPr="00A15087">
        <w:rPr>
          <w:rFonts w:cs="Times New Roman"/>
          <w:sz w:val="16"/>
          <w:szCs w:val="16"/>
          <w:rtl/>
        </w:rPr>
        <w:t xml:space="preserve"> </w:t>
      </w:r>
    </w:p>
    <w:p w14:paraId="198973E5" w14:textId="77777777" w:rsidR="00B27598" w:rsidRPr="00A15087" w:rsidRDefault="00B27598" w:rsidP="006A08C2">
      <w:pPr>
        <w:tabs>
          <w:tab w:val="right" w:pos="9360"/>
        </w:tabs>
        <w:bidi/>
        <w:jc w:val="right"/>
        <w:rPr>
          <w:sz w:val="16"/>
          <w:szCs w:val="16"/>
          <w:rtl/>
        </w:rPr>
      </w:pPr>
      <w:r w:rsidRPr="00A15087">
        <w:rPr>
          <w:sz w:val="16"/>
          <w:szCs w:val="16"/>
        </w:rPr>
        <w:t>Mawlud Makhlas Alrawy.</w:t>
      </w:r>
    </w:p>
    <w:p w14:paraId="138064C2" w14:textId="346AC93E" w:rsidR="00B27598" w:rsidRDefault="00B27598">
      <w:pPr>
        <w:pStyle w:val="FootnoteText"/>
        <w:rPr>
          <w:rtl/>
        </w:rPr>
      </w:pPr>
    </w:p>
  </w:footnote>
  <w:footnote w:id="35">
    <w:p w14:paraId="0CD99598" w14:textId="77777777" w:rsidR="00B27598" w:rsidRPr="009651F2" w:rsidRDefault="00B27598" w:rsidP="006C6AD1">
      <w:pPr>
        <w:spacing w:line="276" w:lineRule="auto"/>
        <w:rPr>
          <w:rFonts w:cs="Times New Roman"/>
          <w:sz w:val="16"/>
          <w:szCs w:val="16"/>
          <w:rtl/>
        </w:rPr>
      </w:pPr>
      <w:r>
        <w:rPr>
          <w:rStyle w:val="FootnoteReference"/>
        </w:rPr>
        <w:footnoteRef/>
      </w:r>
      <w:r>
        <w:t xml:space="preserve"> . </w:t>
      </w:r>
      <w:r w:rsidRPr="009651F2">
        <w:rPr>
          <w:rFonts w:cs="Times New Roman"/>
          <w:sz w:val="16"/>
          <w:szCs w:val="16"/>
        </w:rPr>
        <w:t>https://sunnah.com/search/?q=</w:t>
      </w:r>
      <w:r w:rsidRPr="009651F2">
        <w:rPr>
          <w:rFonts w:cs="Times New Roman" w:hint="cs"/>
          <w:sz w:val="16"/>
          <w:szCs w:val="16"/>
          <w:rtl/>
        </w:rPr>
        <w:t>ألحقـوا</w:t>
      </w:r>
      <w:r w:rsidRPr="009651F2">
        <w:rPr>
          <w:rFonts w:cs="Times New Roman"/>
          <w:sz w:val="16"/>
          <w:szCs w:val="16"/>
          <w:rtl/>
        </w:rPr>
        <w:t>+</w:t>
      </w:r>
      <w:r w:rsidRPr="009651F2">
        <w:rPr>
          <w:rFonts w:cs="Times New Roman" w:hint="cs"/>
          <w:sz w:val="16"/>
          <w:szCs w:val="16"/>
          <w:rtl/>
        </w:rPr>
        <w:t>الفـرائض</w:t>
      </w:r>
      <w:r w:rsidRPr="009651F2">
        <w:rPr>
          <w:rFonts w:cs="Times New Roman"/>
          <w:sz w:val="16"/>
          <w:szCs w:val="16"/>
          <w:rtl/>
        </w:rPr>
        <w:t>+</w:t>
      </w:r>
      <w:r w:rsidRPr="009651F2">
        <w:rPr>
          <w:rFonts w:cs="Times New Roman" w:hint="cs"/>
          <w:sz w:val="16"/>
          <w:szCs w:val="16"/>
          <w:rtl/>
        </w:rPr>
        <w:t>بأھلھـا</w:t>
      </w:r>
      <w:r w:rsidRPr="009651F2">
        <w:rPr>
          <w:rFonts w:cs="Times New Roman"/>
          <w:sz w:val="16"/>
          <w:szCs w:val="16"/>
          <w:rtl/>
        </w:rPr>
        <w:t>+</w:t>
      </w:r>
      <w:r w:rsidRPr="009651F2">
        <w:rPr>
          <w:rFonts w:cs="Times New Roman" w:hint="cs"/>
          <w:sz w:val="16"/>
          <w:szCs w:val="16"/>
          <w:rtl/>
        </w:rPr>
        <w:t>فمـا</w:t>
      </w:r>
      <w:r w:rsidRPr="009651F2">
        <w:rPr>
          <w:rFonts w:cs="Times New Roman"/>
          <w:sz w:val="16"/>
          <w:szCs w:val="16"/>
          <w:rtl/>
        </w:rPr>
        <w:t>+</w:t>
      </w:r>
      <w:r w:rsidRPr="009651F2">
        <w:rPr>
          <w:rFonts w:cs="Times New Roman" w:hint="cs"/>
          <w:sz w:val="16"/>
          <w:szCs w:val="16"/>
          <w:rtl/>
        </w:rPr>
        <w:t>بقـيَف</w:t>
      </w:r>
      <w:r w:rsidRPr="009651F2">
        <w:rPr>
          <w:rFonts w:cs="Times New Roman"/>
          <w:sz w:val="16"/>
          <w:szCs w:val="16"/>
          <w:rtl/>
        </w:rPr>
        <w:t>+</w:t>
      </w:r>
      <w:r w:rsidRPr="009651F2">
        <w:rPr>
          <w:rFonts w:cs="Times New Roman" w:hint="cs"/>
          <w:sz w:val="16"/>
          <w:szCs w:val="16"/>
          <w:rtl/>
        </w:rPr>
        <w:t>لأَولى</w:t>
      </w:r>
      <w:r w:rsidRPr="009651F2">
        <w:rPr>
          <w:rFonts w:cs="Times New Roman"/>
          <w:sz w:val="16"/>
          <w:szCs w:val="16"/>
          <w:rtl/>
        </w:rPr>
        <w:t>+</w:t>
      </w:r>
      <w:r w:rsidRPr="009651F2">
        <w:rPr>
          <w:rFonts w:cs="Times New Roman" w:hint="cs"/>
          <w:sz w:val="16"/>
          <w:szCs w:val="16"/>
          <w:rtl/>
        </w:rPr>
        <w:t>رجل</w:t>
      </w:r>
      <w:r w:rsidRPr="009651F2">
        <w:rPr>
          <w:rFonts w:cs="Times New Roman"/>
          <w:sz w:val="16"/>
          <w:szCs w:val="16"/>
          <w:rtl/>
        </w:rPr>
        <w:t>+ِ</w:t>
      </w:r>
      <w:r w:rsidRPr="009651F2">
        <w:rPr>
          <w:rFonts w:cs="Times New Roman" w:hint="cs"/>
          <w:sz w:val="16"/>
          <w:szCs w:val="16"/>
          <w:rtl/>
        </w:rPr>
        <w:t>ذكر</w:t>
      </w:r>
    </w:p>
    <w:p w14:paraId="4F2E3537" w14:textId="77838D88" w:rsidR="00B27598" w:rsidRPr="009651F2" w:rsidRDefault="00B27598">
      <w:pPr>
        <w:pStyle w:val="FootnoteText"/>
        <w:rPr>
          <w:sz w:val="16"/>
          <w:szCs w:val="16"/>
        </w:rPr>
      </w:pPr>
    </w:p>
  </w:footnote>
  <w:footnote w:id="36">
    <w:p w14:paraId="1F3E902B" w14:textId="57CB9C4C" w:rsidR="00B27598" w:rsidRPr="009651F2" w:rsidRDefault="00B27598" w:rsidP="00E74053">
      <w:pPr>
        <w:bidi/>
        <w:jc w:val="right"/>
        <w:rPr>
          <w:sz w:val="16"/>
          <w:szCs w:val="16"/>
        </w:rPr>
      </w:pPr>
      <w:r w:rsidRPr="009651F2">
        <w:rPr>
          <w:rStyle w:val="FootnoteReference"/>
          <w:sz w:val="16"/>
          <w:szCs w:val="16"/>
        </w:rPr>
        <w:footnoteRef/>
      </w:r>
      <w:r w:rsidRPr="009651F2">
        <w:rPr>
          <w:sz w:val="16"/>
          <w:szCs w:val="16"/>
        </w:rPr>
        <w:t xml:space="preserve"> . </w:t>
      </w:r>
    </w:p>
    <w:p w14:paraId="3E2D9205" w14:textId="77777777" w:rsidR="00B27598" w:rsidRPr="009651F2" w:rsidRDefault="00B27598" w:rsidP="00E74053">
      <w:pPr>
        <w:bidi/>
        <w:jc w:val="right"/>
        <w:rPr>
          <w:sz w:val="16"/>
          <w:szCs w:val="16"/>
        </w:rPr>
      </w:pPr>
      <w:r w:rsidRPr="009651F2">
        <w:rPr>
          <w:rFonts w:cs="Times New Roman"/>
          <w:sz w:val="16"/>
          <w:szCs w:val="16"/>
        </w:rPr>
        <w:t xml:space="preserve"> - </w:t>
      </w:r>
      <w:r w:rsidRPr="009651F2">
        <w:rPr>
          <w:rFonts w:cs="Times New Roman"/>
          <w:i/>
          <w:iCs/>
          <w:sz w:val="16"/>
          <w:szCs w:val="16"/>
        </w:rPr>
        <w:t>(</w:t>
      </w:r>
      <w:r w:rsidRPr="009651F2">
        <w:rPr>
          <w:i/>
          <w:iCs/>
          <w:sz w:val="16"/>
          <w:szCs w:val="16"/>
        </w:rPr>
        <w:t>eulim alfarayid w almawaryth</w:t>
      </w:r>
      <w:r w:rsidRPr="009651F2">
        <w:rPr>
          <w:sz w:val="16"/>
          <w:szCs w:val="16"/>
        </w:rPr>
        <w:t xml:space="preserve">) Science of the Statutes and Inheritances - </w:t>
      </w:r>
      <w:r w:rsidRPr="009651F2">
        <w:rPr>
          <w:rFonts w:cs="Times New Roman" w:hint="cs"/>
          <w:sz w:val="16"/>
          <w:szCs w:val="16"/>
          <w:rtl/>
        </w:rPr>
        <w:t xml:space="preserve"> علم</w:t>
      </w:r>
      <w:r w:rsidRPr="009651F2">
        <w:rPr>
          <w:rFonts w:cs="Times New Roman"/>
          <w:sz w:val="16"/>
          <w:szCs w:val="16"/>
          <w:rtl/>
        </w:rPr>
        <w:t xml:space="preserve"> </w:t>
      </w:r>
      <w:r w:rsidRPr="009651F2">
        <w:rPr>
          <w:rFonts w:cs="Times New Roman" w:hint="cs"/>
          <w:sz w:val="16"/>
          <w:szCs w:val="16"/>
          <w:rtl/>
        </w:rPr>
        <w:t>الفرائض</w:t>
      </w:r>
      <w:r w:rsidRPr="009651F2">
        <w:rPr>
          <w:rFonts w:cs="Times New Roman"/>
          <w:sz w:val="16"/>
          <w:szCs w:val="16"/>
          <w:rtl/>
        </w:rPr>
        <w:t xml:space="preserve"> </w:t>
      </w:r>
      <w:r w:rsidRPr="009651F2">
        <w:rPr>
          <w:rFonts w:cs="Times New Roman" w:hint="cs"/>
          <w:sz w:val="16"/>
          <w:szCs w:val="16"/>
          <w:rtl/>
        </w:rPr>
        <w:t>والمواريث</w:t>
      </w:r>
      <w:r w:rsidRPr="009651F2">
        <w:rPr>
          <w:rFonts w:cs="Times New Roman"/>
          <w:sz w:val="16"/>
          <w:szCs w:val="16"/>
          <w:rtl/>
        </w:rPr>
        <w:t xml:space="preserve"> </w:t>
      </w:r>
    </w:p>
    <w:p w14:paraId="75479FD5" w14:textId="77777777" w:rsidR="00B27598" w:rsidRPr="009651F2" w:rsidRDefault="00B27598" w:rsidP="00E74053">
      <w:pPr>
        <w:tabs>
          <w:tab w:val="right" w:pos="9360"/>
        </w:tabs>
        <w:bidi/>
        <w:jc w:val="right"/>
        <w:rPr>
          <w:sz w:val="16"/>
          <w:szCs w:val="16"/>
          <w:rtl/>
        </w:rPr>
      </w:pPr>
      <w:r w:rsidRPr="009651F2">
        <w:rPr>
          <w:sz w:val="16"/>
          <w:szCs w:val="16"/>
        </w:rPr>
        <w:t>Mawlud Makhlas Alrawy.</w:t>
      </w:r>
    </w:p>
    <w:p w14:paraId="27E05F66" w14:textId="7C56A22C" w:rsidR="00B27598" w:rsidRDefault="00B27598">
      <w:pPr>
        <w:pStyle w:val="FootnoteText"/>
      </w:pPr>
    </w:p>
  </w:footnote>
  <w:footnote w:id="37">
    <w:p w14:paraId="50E939F6" w14:textId="71112FE7" w:rsidR="00B27598" w:rsidRPr="00BC08AB" w:rsidRDefault="00B27598">
      <w:pPr>
        <w:pStyle w:val="FootnoteText"/>
        <w:rPr>
          <w:sz w:val="16"/>
          <w:szCs w:val="16"/>
        </w:rPr>
      </w:pPr>
      <w:r w:rsidRPr="00BC08AB">
        <w:rPr>
          <w:rStyle w:val="FootnoteReference"/>
          <w:sz w:val="16"/>
          <w:szCs w:val="16"/>
        </w:rPr>
        <w:footnoteRef/>
      </w:r>
      <w:r w:rsidRPr="00BC08AB">
        <w:rPr>
          <w:sz w:val="16"/>
          <w:szCs w:val="16"/>
        </w:rPr>
        <w:t xml:space="preserve"> . http://www.oneummah.net/quran/book/4.html</w:t>
      </w:r>
    </w:p>
  </w:footnote>
  <w:footnote w:id="38">
    <w:p w14:paraId="021F8765" w14:textId="262C9405" w:rsidR="00B27598" w:rsidRPr="00BC08AB" w:rsidRDefault="00B27598" w:rsidP="000379BA">
      <w:pPr>
        <w:bidi/>
        <w:jc w:val="right"/>
        <w:rPr>
          <w:sz w:val="16"/>
          <w:szCs w:val="16"/>
        </w:rPr>
      </w:pPr>
      <w:r w:rsidRPr="00BC08AB">
        <w:rPr>
          <w:rStyle w:val="FootnoteReference"/>
          <w:sz w:val="16"/>
          <w:szCs w:val="16"/>
        </w:rPr>
        <w:footnoteRef/>
      </w:r>
      <w:r w:rsidRPr="00BC08AB">
        <w:rPr>
          <w:sz w:val="16"/>
          <w:szCs w:val="16"/>
        </w:rPr>
        <w:t xml:space="preserve"> . </w:t>
      </w:r>
    </w:p>
    <w:p w14:paraId="0E99E7C4" w14:textId="77777777" w:rsidR="00B27598" w:rsidRPr="00BC08AB" w:rsidRDefault="00B27598" w:rsidP="000379BA">
      <w:pPr>
        <w:bidi/>
        <w:jc w:val="right"/>
        <w:rPr>
          <w:sz w:val="16"/>
          <w:szCs w:val="16"/>
        </w:rPr>
      </w:pPr>
      <w:r w:rsidRPr="00BC08AB">
        <w:rPr>
          <w:rFonts w:cs="Times New Roman"/>
          <w:sz w:val="16"/>
          <w:szCs w:val="16"/>
        </w:rPr>
        <w:t xml:space="preserve"> - </w:t>
      </w:r>
      <w:r w:rsidRPr="00BC08AB">
        <w:rPr>
          <w:rFonts w:cs="Times New Roman"/>
          <w:i/>
          <w:iCs/>
          <w:sz w:val="16"/>
          <w:szCs w:val="16"/>
        </w:rPr>
        <w:t>(</w:t>
      </w:r>
      <w:r w:rsidRPr="00BC08AB">
        <w:rPr>
          <w:i/>
          <w:iCs/>
          <w:sz w:val="16"/>
          <w:szCs w:val="16"/>
        </w:rPr>
        <w:t>eulim alfarayid w almawaryth</w:t>
      </w:r>
      <w:r w:rsidRPr="00BC08AB">
        <w:rPr>
          <w:sz w:val="16"/>
          <w:szCs w:val="16"/>
        </w:rPr>
        <w:t xml:space="preserve">) Science of the Statutes and Inheritances - </w:t>
      </w:r>
      <w:r w:rsidRPr="00BC08AB">
        <w:rPr>
          <w:rFonts w:cs="Times New Roman" w:hint="cs"/>
          <w:sz w:val="16"/>
          <w:szCs w:val="16"/>
          <w:rtl/>
        </w:rPr>
        <w:t xml:space="preserve"> علم</w:t>
      </w:r>
      <w:r w:rsidRPr="00BC08AB">
        <w:rPr>
          <w:rFonts w:cs="Times New Roman"/>
          <w:sz w:val="16"/>
          <w:szCs w:val="16"/>
          <w:rtl/>
        </w:rPr>
        <w:t xml:space="preserve"> </w:t>
      </w:r>
      <w:r w:rsidRPr="00BC08AB">
        <w:rPr>
          <w:rFonts w:cs="Times New Roman" w:hint="cs"/>
          <w:sz w:val="16"/>
          <w:szCs w:val="16"/>
          <w:rtl/>
        </w:rPr>
        <w:t>الفرائض</w:t>
      </w:r>
      <w:r w:rsidRPr="00BC08AB">
        <w:rPr>
          <w:rFonts w:cs="Times New Roman"/>
          <w:sz w:val="16"/>
          <w:szCs w:val="16"/>
          <w:rtl/>
        </w:rPr>
        <w:t xml:space="preserve"> </w:t>
      </w:r>
      <w:r w:rsidRPr="00BC08AB">
        <w:rPr>
          <w:rFonts w:cs="Times New Roman" w:hint="cs"/>
          <w:sz w:val="16"/>
          <w:szCs w:val="16"/>
          <w:rtl/>
        </w:rPr>
        <w:t>والمواريث</w:t>
      </w:r>
      <w:r w:rsidRPr="00BC08AB">
        <w:rPr>
          <w:rFonts w:cs="Times New Roman"/>
          <w:sz w:val="16"/>
          <w:szCs w:val="16"/>
          <w:rtl/>
        </w:rPr>
        <w:t xml:space="preserve"> </w:t>
      </w:r>
    </w:p>
    <w:p w14:paraId="415CF4EA" w14:textId="77777777" w:rsidR="00B27598" w:rsidRPr="00BC08AB" w:rsidRDefault="00B27598" w:rsidP="000379BA">
      <w:pPr>
        <w:tabs>
          <w:tab w:val="right" w:pos="9360"/>
        </w:tabs>
        <w:bidi/>
        <w:jc w:val="right"/>
        <w:rPr>
          <w:sz w:val="16"/>
          <w:szCs w:val="16"/>
          <w:rtl/>
        </w:rPr>
      </w:pPr>
      <w:r w:rsidRPr="00BC08AB">
        <w:rPr>
          <w:sz w:val="16"/>
          <w:szCs w:val="16"/>
        </w:rPr>
        <w:t>Mawlud Makhlas Alrawy.</w:t>
      </w:r>
    </w:p>
    <w:p w14:paraId="0873FE0B" w14:textId="63424C3C" w:rsidR="00B27598" w:rsidRDefault="00B27598">
      <w:pPr>
        <w:pStyle w:val="FootnoteText"/>
      </w:pPr>
    </w:p>
  </w:footnote>
  <w:footnote w:id="39">
    <w:p w14:paraId="476E490D" w14:textId="771142F5" w:rsidR="00B27598" w:rsidRPr="001E3AAE" w:rsidRDefault="00B27598" w:rsidP="00DA4F80">
      <w:pPr>
        <w:bidi/>
        <w:jc w:val="right"/>
        <w:rPr>
          <w:sz w:val="16"/>
          <w:szCs w:val="16"/>
        </w:rPr>
      </w:pPr>
      <w:r w:rsidRPr="001E3AAE">
        <w:rPr>
          <w:rStyle w:val="FootnoteReference"/>
          <w:sz w:val="16"/>
          <w:szCs w:val="16"/>
        </w:rPr>
        <w:footnoteRef/>
      </w:r>
      <w:r w:rsidRPr="001E3AAE">
        <w:rPr>
          <w:sz w:val="16"/>
          <w:szCs w:val="16"/>
        </w:rPr>
        <w:t xml:space="preserve"> . </w:t>
      </w:r>
    </w:p>
    <w:p w14:paraId="6CF54ABE" w14:textId="77777777" w:rsidR="00B27598" w:rsidRPr="001E3AAE" w:rsidRDefault="00B27598" w:rsidP="00DA4F80">
      <w:pPr>
        <w:bidi/>
        <w:jc w:val="right"/>
        <w:rPr>
          <w:sz w:val="16"/>
          <w:szCs w:val="16"/>
        </w:rPr>
      </w:pPr>
      <w:r w:rsidRPr="001E3AAE">
        <w:rPr>
          <w:rFonts w:cs="Times New Roman"/>
          <w:sz w:val="16"/>
          <w:szCs w:val="16"/>
        </w:rPr>
        <w:t xml:space="preserve"> - </w:t>
      </w:r>
      <w:r w:rsidRPr="001E3AAE">
        <w:rPr>
          <w:rFonts w:cs="Times New Roman"/>
          <w:i/>
          <w:iCs/>
          <w:sz w:val="16"/>
          <w:szCs w:val="16"/>
        </w:rPr>
        <w:t>(</w:t>
      </w:r>
      <w:r w:rsidRPr="001E3AAE">
        <w:rPr>
          <w:i/>
          <w:iCs/>
          <w:sz w:val="16"/>
          <w:szCs w:val="16"/>
        </w:rPr>
        <w:t>eulim alfarayid w almawaryth</w:t>
      </w:r>
      <w:r w:rsidRPr="001E3AAE">
        <w:rPr>
          <w:sz w:val="16"/>
          <w:szCs w:val="16"/>
        </w:rPr>
        <w:t xml:space="preserve">) Science of the Statutes and Inheritances - </w:t>
      </w:r>
      <w:r w:rsidRPr="001E3AAE">
        <w:rPr>
          <w:rFonts w:cs="Times New Roman" w:hint="cs"/>
          <w:sz w:val="16"/>
          <w:szCs w:val="16"/>
          <w:rtl/>
        </w:rPr>
        <w:t xml:space="preserve"> علم</w:t>
      </w:r>
      <w:r w:rsidRPr="001E3AAE">
        <w:rPr>
          <w:rFonts w:cs="Times New Roman"/>
          <w:sz w:val="16"/>
          <w:szCs w:val="16"/>
          <w:rtl/>
        </w:rPr>
        <w:t xml:space="preserve"> </w:t>
      </w:r>
      <w:r w:rsidRPr="001E3AAE">
        <w:rPr>
          <w:rFonts w:cs="Times New Roman" w:hint="cs"/>
          <w:sz w:val="16"/>
          <w:szCs w:val="16"/>
          <w:rtl/>
        </w:rPr>
        <w:t>الفرائض</w:t>
      </w:r>
      <w:r w:rsidRPr="001E3AAE">
        <w:rPr>
          <w:rFonts w:cs="Times New Roman"/>
          <w:sz w:val="16"/>
          <w:szCs w:val="16"/>
          <w:rtl/>
        </w:rPr>
        <w:t xml:space="preserve"> </w:t>
      </w:r>
      <w:r w:rsidRPr="001E3AAE">
        <w:rPr>
          <w:rFonts w:cs="Times New Roman" w:hint="cs"/>
          <w:sz w:val="16"/>
          <w:szCs w:val="16"/>
          <w:rtl/>
        </w:rPr>
        <w:t>والمواريث</w:t>
      </w:r>
      <w:r w:rsidRPr="001E3AAE">
        <w:rPr>
          <w:rFonts w:cs="Times New Roman"/>
          <w:sz w:val="16"/>
          <w:szCs w:val="16"/>
          <w:rtl/>
        </w:rPr>
        <w:t xml:space="preserve"> </w:t>
      </w:r>
    </w:p>
    <w:p w14:paraId="19413EC1" w14:textId="77777777" w:rsidR="00B27598" w:rsidRPr="001E3AAE" w:rsidRDefault="00B27598" w:rsidP="00DA4F80">
      <w:pPr>
        <w:tabs>
          <w:tab w:val="right" w:pos="9360"/>
        </w:tabs>
        <w:bidi/>
        <w:jc w:val="right"/>
        <w:rPr>
          <w:sz w:val="16"/>
          <w:szCs w:val="16"/>
          <w:rtl/>
        </w:rPr>
      </w:pPr>
      <w:r w:rsidRPr="001E3AAE">
        <w:rPr>
          <w:sz w:val="16"/>
          <w:szCs w:val="16"/>
        </w:rPr>
        <w:t>Mawlud Makhlas Alrawy.</w:t>
      </w:r>
    </w:p>
    <w:p w14:paraId="567EE03F" w14:textId="4FA9FD7B" w:rsidR="00B27598" w:rsidRDefault="00B27598">
      <w:pPr>
        <w:pStyle w:val="FootnoteText"/>
      </w:pPr>
    </w:p>
  </w:footnote>
  <w:footnote w:id="40">
    <w:p w14:paraId="08FD5094" w14:textId="446CC5F6" w:rsidR="00B27598" w:rsidRPr="00F87DEF" w:rsidRDefault="00B27598" w:rsidP="00BB74B3">
      <w:pPr>
        <w:bidi/>
        <w:jc w:val="right"/>
        <w:rPr>
          <w:sz w:val="16"/>
          <w:szCs w:val="16"/>
        </w:rPr>
      </w:pPr>
      <w:r w:rsidRPr="00BB74B3">
        <w:rPr>
          <w:rStyle w:val="FootnoteReference"/>
          <w:sz w:val="16"/>
          <w:szCs w:val="16"/>
        </w:rPr>
        <w:footnoteRef/>
      </w:r>
      <w:r w:rsidRPr="00BB74B3">
        <w:rPr>
          <w:sz w:val="16"/>
          <w:szCs w:val="16"/>
        </w:rPr>
        <w:t xml:space="preserve"> </w:t>
      </w:r>
      <w:r>
        <w:rPr>
          <w:sz w:val="16"/>
          <w:szCs w:val="16"/>
        </w:rPr>
        <w:t>.</w:t>
      </w:r>
      <w:r w:rsidRPr="00BB74B3">
        <w:rPr>
          <w:sz w:val="16"/>
          <w:szCs w:val="16"/>
        </w:rPr>
        <w:t xml:space="preserve"> </w:t>
      </w:r>
    </w:p>
    <w:p w14:paraId="790900D3" w14:textId="77777777" w:rsidR="00B27598" w:rsidRPr="00F87DEF" w:rsidRDefault="00B27598" w:rsidP="00BB74B3">
      <w:pPr>
        <w:bidi/>
        <w:jc w:val="right"/>
        <w:rPr>
          <w:sz w:val="16"/>
          <w:szCs w:val="16"/>
        </w:rPr>
      </w:pPr>
      <w:r w:rsidRPr="00F87DEF">
        <w:rPr>
          <w:rFonts w:cs="Times New Roman"/>
          <w:sz w:val="16"/>
          <w:szCs w:val="16"/>
        </w:rPr>
        <w:t xml:space="preserve"> - </w:t>
      </w:r>
      <w:r w:rsidRPr="00F87DEF">
        <w:rPr>
          <w:rFonts w:cs="Times New Roman"/>
          <w:i/>
          <w:iCs/>
          <w:sz w:val="16"/>
          <w:szCs w:val="16"/>
        </w:rPr>
        <w:t>(</w:t>
      </w:r>
      <w:r w:rsidRPr="00F87DEF">
        <w:rPr>
          <w:i/>
          <w:iCs/>
          <w:sz w:val="16"/>
          <w:szCs w:val="16"/>
        </w:rPr>
        <w:t>eulim alfarayid w almawaryth</w:t>
      </w:r>
      <w:r w:rsidRPr="00F87DEF">
        <w:rPr>
          <w:sz w:val="16"/>
          <w:szCs w:val="16"/>
        </w:rPr>
        <w:t xml:space="preserve">) Science of the Statutes and Inheritances - </w:t>
      </w:r>
      <w:r w:rsidRPr="00F87DEF">
        <w:rPr>
          <w:rFonts w:cs="Times New Roman" w:hint="cs"/>
          <w:sz w:val="16"/>
          <w:szCs w:val="16"/>
          <w:rtl/>
        </w:rPr>
        <w:t xml:space="preserve"> علم</w:t>
      </w:r>
      <w:r w:rsidRPr="00F87DEF">
        <w:rPr>
          <w:rFonts w:cs="Times New Roman"/>
          <w:sz w:val="16"/>
          <w:szCs w:val="16"/>
          <w:rtl/>
        </w:rPr>
        <w:t xml:space="preserve"> </w:t>
      </w:r>
      <w:r w:rsidRPr="00F87DEF">
        <w:rPr>
          <w:rFonts w:cs="Times New Roman" w:hint="cs"/>
          <w:sz w:val="16"/>
          <w:szCs w:val="16"/>
          <w:rtl/>
        </w:rPr>
        <w:t>الفرائض</w:t>
      </w:r>
      <w:r w:rsidRPr="00F87DEF">
        <w:rPr>
          <w:rFonts w:cs="Times New Roman"/>
          <w:sz w:val="16"/>
          <w:szCs w:val="16"/>
          <w:rtl/>
        </w:rPr>
        <w:t xml:space="preserve"> </w:t>
      </w:r>
      <w:r w:rsidRPr="00F87DEF">
        <w:rPr>
          <w:rFonts w:cs="Times New Roman" w:hint="cs"/>
          <w:sz w:val="16"/>
          <w:szCs w:val="16"/>
          <w:rtl/>
        </w:rPr>
        <w:t>والمواريث</w:t>
      </w:r>
      <w:r w:rsidRPr="00F87DEF">
        <w:rPr>
          <w:rFonts w:cs="Times New Roman"/>
          <w:sz w:val="16"/>
          <w:szCs w:val="16"/>
          <w:rtl/>
        </w:rPr>
        <w:t xml:space="preserve"> </w:t>
      </w:r>
    </w:p>
    <w:p w14:paraId="69718E4B" w14:textId="77777777" w:rsidR="00B27598" w:rsidRPr="00F87DEF" w:rsidRDefault="00B27598" w:rsidP="00BB74B3">
      <w:pPr>
        <w:tabs>
          <w:tab w:val="right" w:pos="9360"/>
        </w:tabs>
        <w:bidi/>
        <w:jc w:val="right"/>
        <w:rPr>
          <w:sz w:val="16"/>
          <w:szCs w:val="16"/>
          <w:rtl/>
        </w:rPr>
      </w:pPr>
      <w:r w:rsidRPr="00F87DEF">
        <w:rPr>
          <w:sz w:val="16"/>
          <w:szCs w:val="16"/>
        </w:rPr>
        <w:t>Mawlud Makhlas Alrawy.</w:t>
      </w:r>
    </w:p>
    <w:p w14:paraId="1CD171DE" w14:textId="4669B5EA" w:rsidR="00B27598" w:rsidRPr="00BB74B3" w:rsidRDefault="00B27598">
      <w:pPr>
        <w:pStyle w:val="FootnoteText"/>
        <w:rPr>
          <w:sz w:val="16"/>
          <w:szCs w:val="16"/>
        </w:rPr>
      </w:pPr>
    </w:p>
  </w:footnote>
  <w:footnote w:id="41">
    <w:p w14:paraId="504D007C" w14:textId="00E65255" w:rsidR="00B27598" w:rsidRPr="00F87DEF" w:rsidRDefault="00B27598" w:rsidP="00D41F4F">
      <w:pPr>
        <w:bidi/>
        <w:jc w:val="right"/>
        <w:rPr>
          <w:sz w:val="16"/>
          <w:szCs w:val="16"/>
        </w:rPr>
      </w:pPr>
      <w:r>
        <w:rPr>
          <w:rStyle w:val="FootnoteReference"/>
        </w:rPr>
        <w:footnoteRef/>
      </w:r>
      <w:r>
        <w:t xml:space="preserve"> .</w:t>
      </w:r>
      <w:r w:rsidRPr="00D41F4F">
        <w:rPr>
          <w:sz w:val="16"/>
          <w:szCs w:val="16"/>
        </w:rPr>
        <w:t xml:space="preserve"> </w:t>
      </w:r>
    </w:p>
    <w:p w14:paraId="35187854" w14:textId="77777777" w:rsidR="00B27598" w:rsidRPr="00F87DEF" w:rsidRDefault="00B27598" w:rsidP="00D41F4F">
      <w:pPr>
        <w:bidi/>
        <w:jc w:val="right"/>
        <w:rPr>
          <w:sz w:val="16"/>
          <w:szCs w:val="16"/>
        </w:rPr>
      </w:pPr>
      <w:r w:rsidRPr="00F87DEF">
        <w:rPr>
          <w:rFonts w:cs="Times New Roman"/>
          <w:sz w:val="16"/>
          <w:szCs w:val="16"/>
        </w:rPr>
        <w:t xml:space="preserve"> - </w:t>
      </w:r>
      <w:r w:rsidRPr="00F87DEF">
        <w:rPr>
          <w:rFonts w:cs="Times New Roman"/>
          <w:i/>
          <w:iCs/>
          <w:sz w:val="16"/>
          <w:szCs w:val="16"/>
        </w:rPr>
        <w:t>(</w:t>
      </w:r>
      <w:r w:rsidRPr="00F87DEF">
        <w:rPr>
          <w:i/>
          <w:iCs/>
          <w:sz w:val="16"/>
          <w:szCs w:val="16"/>
        </w:rPr>
        <w:t>eulim alfarayid w almawaryth</w:t>
      </w:r>
      <w:r w:rsidRPr="00F87DEF">
        <w:rPr>
          <w:sz w:val="16"/>
          <w:szCs w:val="16"/>
        </w:rPr>
        <w:t xml:space="preserve">) Science of the Statutes and Inheritances - </w:t>
      </w:r>
      <w:r w:rsidRPr="00F87DEF">
        <w:rPr>
          <w:rFonts w:cs="Times New Roman" w:hint="cs"/>
          <w:sz w:val="16"/>
          <w:szCs w:val="16"/>
          <w:rtl/>
        </w:rPr>
        <w:t xml:space="preserve"> علم</w:t>
      </w:r>
      <w:r w:rsidRPr="00F87DEF">
        <w:rPr>
          <w:rFonts w:cs="Times New Roman"/>
          <w:sz w:val="16"/>
          <w:szCs w:val="16"/>
          <w:rtl/>
        </w:rPr>
        <w:t xml:space="preserve"> </w:t>
      </w:r>
      <w:r w:rsidRPr="00F87DEF">
        <w:rPr>
          <w:rFonts w:cs="Times New Roman" w:hint="cs"/>
          <w:sz w:val="16"/>
          <w:szCs w:val="16"/>
          <w:rtl/>
        </w:rPr>
        <w:t>الفرائض</w:t>
      </w:r>
      <w:r w:rsidRPr="00F87DEF">
        <w:rPr>
          <w:rFonts w:cs="Times New Roman"/>
          <w:sz w:val="16"/>
          <w:szCs w:val="16"/>
          <w:rtl/>
        </w:rPr>
        <w:t xml:space="preserve"> </w:t>
      </w:r>
      <w:r w:rsidRPr="00F87DEF">
        <w:rPr>
          <w:rFonts w:cs="Times New Roman" w:hint="cs"/>
          <w:sz w:val="16"/>
          <w:szCs w:val="16"/>
          <w:rtl/>
        </w:rPr>
        <w:t>والمواريث</w:t>
      </w:r>
      <w:r w:rsidRPr="00F87DEF">
        <w:rPr>
          <w:rFonts w:cs="Times New Roman"/>
          <w:sz w:val="16"/>
          <w:szCs w:val="16"/>
          <w:rtl/>
        </w:rPr>
        <w:t xml:space="preserve"> </w:t>
      </w:r>
    </w:p>
    <w:p w14:paraId="06CCFBD8" w14:textId="77777777" w:rsidR="00B27598" w:rsidRPr="00F87DEF" w:rsidRDefault="00B27598" w:rsidP="00D41F4F">
      <w:pPr>
        <w:tabs>
          <w:tab w:val="right" w:pos="9360"/>
        </w:tabs>
        <w:bidi/>
        <w:jc w:val="right"/>
        <w:rPr>
          <w:sz w:val="16"/>
          <w:szCs w:val="16"/>
          <w:rtl/>
        </w:rPr>
      </w:pPr>
      <w:r w:rsidRPr="00F87DEF">
        <w:rPr>
          <w:sz w:val="16"/>
          <w:szCs w:val="16"/>
        </w:rPr>
        <w:t>Mawlud Makhlas Alrawy.</w:t>
      </w:r>
    </w:p>
    <w:p w14:paraId="7DA8B1B2" w14:textId="721CA759" w:rsidR="00B27598" w:rsidRDefault="00B27598">
      <w:pPr>
        <w:pStyle w:val="FootnoteText"/>
      </w:pPr>
    </w:p>
  </w:footnote>
  <w:footnote w:id="42">
    <w:p w14:paraId="2C2ABB97" w14:textId="77777777" w:rsidR="00B27598" w:rsidRDefault="00B27598" w:rsidP="007E626B">
      <w:pPr>
        <w:pStyle w:val="FootnoteText"/>
      </w:pPr>
      <w:r>
        <w:rPr>
          <w:rStyle w:val="FootnoteReference"/>
        </w:rPr>
        <w:footnoteRef/>
      </w:r>
      <w:r>
        <w:t xml:space="preserve"> .  </w:t>
      </w:r>
    </w:p>
    <w:p w14:paraId="7E6B5BC1" w14:textId="77777777" w:rsidR="00B27598" w:rsidRPr="00F87DEF" w:rsidRDefault="00B27598" w:rsidP="007E626B">
      <w:pPr>
        <w:bidi/>
        <w:jc w:val="right"/>
        <w:rPr>
          <w:sz w:val="16"/>
          <w:szCs w:val="16"/>
        </w:rPr>
      </w:pPr>
      <w:r w:rsidRPr="00F87DEF">
        <w:rPr>
          <w:rFonts w:cs="Times New Roman"/>
          <w:sz w:val="16"/>
          <w:szCs w:val="16"/>
        </w:rPr>
        <w:t xml:space="preserve">- </w:t>
      </w:r>
      <w:r w:rsidRPr="00F87DEF">
        <w:rPr>
          <w:rFonts w:cs="Times New Roman"/>
          <w:i/>
          <w:iCs/>
          <w:sz w:val="16"/>
          <w:szCs w:val="16"/>
        </w:rPr>
        <w:t>(</w:t>
      </w:r>
      <w:r w:rsidRPr="00F87DEF">
        <w:rPr>
          <w:i/>
          <w:iCs/>
          <w:sz w:val="16"/>
          <w:szCs w:val="16"/>
        </w:rPr>
        <w:t>eulim alfarayid w almawaryth</w:t>
      </w:r>
      <w:r w:rsidRPr="00F87DEF">
        <w:rPr>
          <w:sz w:val="16"/>
          <w:szCs w:val="16"/>
        </w:rPr>
        <w:t xml:space="preserve">) Science of the Statutes and Inheritances - </w:t>
      </w:r>
      <w:r w:rsidRPr="00F87DEF">
        <w:rPr>
          <w:rFonts w:cs="Times New Roman" w:hint="cs"/>
          <w:sz w:val="16"/>
          <w:szCs w:val="16"/>
          <w:rtl/>
        </w:rPr>
        <w:t xml:space="preserve"> علم</w:t>
      </w:r>
      <w:r w:rsidRPr="00F87DEF">
        <w:rPr>
          <w:rFonts w:cs="Times New Roman"/>
          <w:sz w:val="16"/>
          <w:szCs w:val="16"/>
          <w:rtl/>
        </w:rPr>
        <w:t xml:space="preserve"> </w:t>
      </w:r>
      <w:r w:rsidRPr="00F87DEF">
        <w:rPr>
          <w:rFonts w:cs="Times New Roman" w:hint="cs"/>
          <w:sz w:val="16"/>
          <w:szCs w:val="16"/>
          <w:rtl/>
        </w:rPr>
        <w:t>الفرائض</w:t>
      </w:r>
      <w:r w:rsidRPr="00F87DEF">
        <w:rPr>
          <w:rFonts w:cs="Times New Roman"/>
          <w:sz w:val="16"/>
          <w:szCs w:val="16"/>
          <w:rtl/>
        </w:rPr>
        <w:t xml:space="preserve"> </w:t>
      </w:r>
      <w:r w:rsidRPr="00F87DEF">
        <w:rPr>
          <w:rFonts w:cs="Times New Roman" w:hint="cs"/>
          <w:sz w:val="16"/>
          <w:szCs w:val="16"/>
          <w:rtl/>
        </w:rPr>
        <w:t>والمواريث</w:t>
      </w:r>
      <w:r w:rsidRPr="00F87DEF">
        <w:rPr>
          <w:rFonts w:cs="Times New Roman"/>
          <w:sz w:val="16"/>
          <w:szCs w:val="16"/>
          <w:rtl/>
        </w:rPr>
        <w:t xml:space="preserve"> </w:t>
      </w:r>
    </w:p>
    <w:p w14:paraId="77ABFB63" w14:textId="77777777" w:rsidR="00B27598" w:rsidRPr="00F87DEF" w:rsidRDefault="00B27598" w:rsidP="007E626B">
      <w:pPr>
        <w:tabs>
          <w:tab w:val="right" w:pos="9360"/>
        </w:tabs>
        <w:bidi/>
        <w:jc w:val="right"/>
        <w:rPr>
          <w:sz w:val="16"/>
          <w:szCs w:val="16"/>
          <w:rtl/>
        </w:rPr>
      </w:pPr>
      <w:r w:rsidRPr="00F87DEF">
        <w:rPr>
          <w:sz w:val="16"/>
          <w:szCs w:val="16"/>
        </w:rPr>
        <w:t>Mawlud Makhlas Alrawy.</w:t>
      </w:r>
    </w:p>
    <w:p w14:paraId="1BD803F9" w14:textId="77777777" w:rsidR="00B27598" w:rsidRDefault="00B27598" w:rsidP="007E626B">
      <w:pPr>
        <w:pStyle w:val="FootnoteText"/>
      </w:pPr>
    </w:p>
  </w:footnote>
  <w:footnote w:id="43">
    <w:p w14:paraId="37D39B23" w14:textId="77777777" w:rsidR="00B27598" w:rsidRPr="00F87DEF" w:rsidRDefault="00B27598" w:rsidP="00D442A7">
      <w:pPr>
        <w:bidi/>
        <w:jc w:val="right"/>
        <w:rPr>
          <w:sz w:val="16"/>
          <w:szCs w:val="16"/>
        </w:rPr>
      </w:pPr>
      <w:r>
        <w:rPr>
          <w:rStyle w:val="FootnoteReference"/>
        </w:rPr>
        <w:footnoteRef/>
      </w:r>
      <w:r>
        <w:t xml:space="preserve"> </w:t>
      </w:r>
    </w:p>
    <w:p w14:paraId="4BF35FFC" w14:textId="77777777" w:rsidR="00B27598" w:rsidRPr="00F87DEF" w:rsidRDefault="00B27598" w:rsidP="00D442A7">
      <w:pPr>
        <w:bidi/>
        <w:jc w:val="right"/>
        <w:rPr>
          <w:sz w:val="16"/>
          <w:szCs w:val="16"/>
        </w:rPr>
      </w:pPr>
      <w:r w:rsidRPr="00F87DEF">
        <w:rPr>
          <w:rFonts w:cs="Times New Roman"/>
          <w:sz w:val="16"/>
          <w:szCs w:val="16"/>
        </w:rPr>
        <w:t xml:space="preserve"> - </w:t>
      </w:r>
      <w:r w:rsidRPr="00F87DEF">
        <w:rPr>
          <w:rFonts w:cs="Times New Roman"/>
          <w:i/>
          <w:iCs/>
          <w:sz w:val="16"/>
          <w:szCs w:val="16"/>
        </w:rPr>
        <w:t>(</w:t>
      </w:r>
      <w:r w:rsidRPr="00F87DEF">
        <w:rPr>
          <w:i/>
          <w:iCs/>
          <w:sz w:val="16"/>
          <w:szCs w:val="16"/>
        </w:rPr>
        <w:t>eulim alfarayid w almawaryth</w:t>
      </w:r>
      <w:r w:rsidRPr="00F87DEF">
        <w:rPr>
          <w:sz w:val="16"/>
          <w:szCs w:val="16"/>
        </w:rPr>
        <w:t xml:space="preserve">) Science of the Statutes and Inheritances - </w:t>
      </w:r>
      <w:r w:rsidRPr="00F87DEF">
        <w:rPr>
          <w:rFonts w:cs="Times New Roman" w:hint="cs"/>
          <w:sz w:val="16"/>
          <w:szCs w:val="16"/>
          <w:rtl/>
        </w:rPr>
        <w:t xml:space="preserve"> علم</w:t>
      </w:r>
      <w:r w:rsidRPr="00F87DEF">
        <w:rPr>
          <w:rFonts w:cs="Times New Roman"/>
          <w:sz w:val="16"/>
          <w:szCs w:val="16"/>
          <w:rtl/>
        </w:rPr>
        <w:t xml:space="preserve"> </w:t>
      </w:r>
      <w:r w:rsidRPr="00F87DEF">
        <w:rPr>
          <w:rFonts w:cs="Times New Roman" w:hint="cs"/>
          <w:sz w:val="16"/>
          <w:szCs w:val="16"/>
          <w:rtl/>
        </w:rPr>
        <w:t>الفرائض</w:t>
      </w:r>
      <w:r w:rsidRPr="00F87DEF">
        <w:rPr>
          <w:rFonts w:cs="Times New Roman"/>
          <w:sz w:val="16"/>
          <w:szCs w:val="16"/>
          <w:rtl/>
        </w:rPr>
        <w:t xml:space="preserve"> </w:t>
      </w:r>
      <w:r w:rsidRPr="00F87DEF">
        <w:rPr>
          <w:rFonts w:cs="Times New Roman" w:hint="cs"/>
          <w:sz w:val="16"/>
          <w:szCs w:val="16"/>
          <w:rtl/>
        </w:rPr>
        <w:t>والمواريث</w:t>
      </w:r>
      <w:r w:rsidRPr="00F87DEF">
        <w:rPr>
          <w:rFonts w:cs="Times New Roman"/>
          <w:sz w:val="16"/>
          <w:szCs w:val="16"/>
          <w:rtl/>
        </w:rPr>
        <w:t xml:space="preserve"> </w:t>
      </w:r>
    </w:p>
    <w:p w14:paraId="52B63152" w14:textId="77777777" w:rsidR="00B27598" w:rsidRDefault="00B27598" w:rsidP="00D442A7">
      <w:pPr>
        <w:tabs>
          <w:tab w:val="right" w:pos="9360"/>
        </w:tabs>
        <w:bidi/>
        <w:jc w:val="right"/>
        <w:rPr>
          <w:sz w:val="16"/>
          <w:szCs w:val="16"/>
        </w:rPr>
      </w:pPr>
      <w:r w:rsidRPr="00F87DEF">
        <w:rPr>
          <w:sz w:val="16"/>
          <w:szCs w:val="16"/>
        </w:rPr>
        <w:t>Mawlud Makhlas Alrawy.</w:t>
      </w:r>
    </w:p>
    <w:p w14:paraId="5D1591A5" w14:textId="40312134" w:rsidR="00B27598" w:rsidRDefault="00B27598">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24BC0" w14:textId="3C8153B0" w:rsidR="00B27598" w:rsidRDefault="00B27598">
    <w:pPr>
      <w:pStyle w:val="Header"/>
    </w:pPr>
    <w:r>
      <w:t>Bashaer Khayyat</w:t>
    </w:r>
  </w:p>
  <w:p w14:paraId="4BF676A5" w14:textId="25F04B9A" w:rsidR="00B27598" w:rsidRDefault="00B27598" w:rsidP="00A44514">
    <w:pPr>
      <w:pStyle w:val="Header"/>
    </w:pPr>
    <w:r>
      <w:t>The Inheritances in Islamic Law</w:t>
    </w:r>
  </w:p>
  <w:p w14:paraId="6D27686D" w14:textId="6985BED8" w:rsidR="00B27598" w:rsidRDefault="00B27598" w:rsidP="00A44514">
    <w:pPr>
      <w:pStyle w:val="Header"/>
    </w:pPr>
    <w:r>
      <w:t>Legal System Very Different from Ours</w:t>
    </w:r>
  </w:p>
  <w:p w14:paraId="59D303CB" w14:textId="5F4617DE" w:rsidR="00B27598" w:rsidRDefault="00B27598">
    <w:pPr>
      <w:pStyle w:val="Header"/>
    </w:pPr>
    <w:r>
      <w:t xml:space="preserve">Spring 2017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5B6DC2"/>
    <w:multiLevelType w:val="hybridMultilevel"/>
    <w:tmpl w:val="EB2A40B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1C1B71D1"/>
    <w:multiLevelType w:val="hybridMultilevel"/>
    <w:tmpl w:val="7B68AEE2"/>
    <w:lvl w:ilvl="0" w:tplc="04090001">
      <w:start w:val="1"/>
      <w:numFmt w:val="bullet"/>
      <w:lvlText w:val=""/>
      <w:lvlJc w:val="left"/>
      <w:pPr>
        <w:ind w:left="2800" w:hanging="360"/>
      </w:pPr>
      <w:rPr>
        <w:rFonts w:ascii="Symbol" w:hAnsi="Symbol" w:hint="default"/>
      </w:rPr>
    </w:lvl>
    <w:lvl w:ilvl="1" w:tplc="04090003" w:tentative="1">
      <w:start w:val="1"/>
      <w:numFmt w:val="bullet"/>
      <w:lvlText w:val="o"/>
      <w:lvlJc w:val="left"/>
      <w:pPr>
        <w:ind w:left="3520" w:hanging="360"/>
      </w:pPr>
      <w:rPr>
        <w:rFonts w:ascii="Courier New" w:hAnsi="Courier New" w:cs="Courier New" w:hint="default"/>
      </w:rPr>
    </w:lvl>
    <w:lvl w:ilvl="2" w:tplc="04090005" w:tentative="1">
      <w:start w:val="1"/>
      <w:numFmt w:val="bullet"/>
      <w:lvlText w:val=""/>
      <w:lvlJc w:val="left"/>
      <w:pPr>
        <w:ind w:left="4240" w:hanging="360"/>
      </w:pPr>
      <w:rPr>
        <w:rFonts w:ascii="Wingdings" w:hAnsi="Wingdings" w:hint="default"/>
      </w:rPr>
    </w:lvl>
    <w:lvl w:ilvl="3" w:tplc="04090001" w:tentative="1">
      <w:start w:val="1"/>
      <w:numFmt w:val="bullet"/>
      <w:lvlText w:val=""/>
      <w:lvlJc w:val="left"/>
      <w:pPr>
        <w:ind w:left="4960" w:hanging="360"/>
      </w:pPr>
      <w:rPr>
        <w:rFonts w:ascii="Symbol" w:hAnsi="Symbol" w:hint="default"/>
      </w:rPr>
    </w:lvl>
    <w:lvl w:ilvl="4" w:tplc="04090003" w:tentative="1">
      <w:start w:val="1"/>
      <w:numFmt w:val="bullet"/>
      <w:lvlText w:val="o"/>
      <w:lvlJc w:val="left"/>
      <w:pPr>
        <w:ind w:left="5680" w:hanging="360"/>
      </w:pPr>
      <w:rPr>
        <w:rFonts w:ascii="Courier New" w:hAnsi="Courier New" w:cs="Courier New" w:hint="default"/>
      </w:rPr>
    </w:lvl>
    <w:lvl w:ilvl="5" w:tplc="04090005" w:tentative="1">
      <w:start w:val="1"/>
      <w:numFmt w:val="bullet"/>
      <w:lvlText w:val=""/>
      <w:lvlJc w:val="left"/>
      <w:pPr>
        <w:ind w:left="6400" w:hanging="360"/>
      </w:pPr>
      <w:rPr>
        <w:rFonts w:ascii="Wingdings" w:hAnsi="Wingdings" w:hint="default"/>
      </w:rPr>
    </w:lvl>
    <w:lvl w:ilvl="6" w:tplc="04090001" w:tentative="1">
      <w:start w:val="1"/>
      <w:numFmt w:val="bullet"/>
      <w:lvlText w:val=""/>
      <w:lvlJc w:val="left"/>
      <w:pPr>
        <w:ind w:left="7120" w:hanging="360"/>
      </w:pPr>
      <w:rPr>
        <w:rFonts w:ascii="Symbol" w:hAnsi="Symbol" w:hint="default"/>
      </w:rPr>
    </w:lvl>
    <w:lvl w:ilvl="7" w:tplc="04090003" w:tentative="1">
      <w:start w:val="1"/>
      <w:numFmt w:val="bullet"/>
      <w:lvlText w:val="o"/>
      <w:lvlJc w:val="left"/>
      <w:pPr>
        <w:ind w:left="7840" w:hanging="360"/>
      </w:pPr>
      <w:rPr>
        <w:rFonts w:ascii="Courier New" w:hAnsi="Courier New" w:cs="Courier New" w:hint="default"/>
      </w:rPr>
    </w:lvl>
    <w:lvl w:ilvl="8" w:tplc="04090005" w:tentative="1">
      <w:start w:val="1"/>
      <w:numFmt w:val="bullet"/>
      <w:lvlText w:val=""/>
      <w:lvlJc w:val="left"/>
      <w:pPr>
        <w:ind w:left="8560" w:hanging="360"/>
      </w:pPr>
      <w:rPr>
        <w:rFonts w:ascii="Wingdings" w:hAnsi="Wingdings" w:hint="default"/>
      </w:rPr>
    </w:lvl>
  </w:abstractNum>
  <w:abstractNum w:abstractNumId="2">
    <w:nsid w:val="1E636FD5"/>
    <w:multiLevelType w:val="hybridMultilevel"/>
    <w:tmpl w:val="1946F38A"/>
    <w:lvl w:ilvl="0" w:tplc="0409000F">
      <w:start w:val="1"/>
      <w:numFmt w:val="decimal"/>
      <w:lvlText w:val="%1."/>
      <w:lvlJc w:val="left"/>
      <w:pPr>
        <w:ind w:left="1360" w:hanging="360"/>
      </w:p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3">
    <w:nsid w:val="203C565C"/>
    <w:multiLevelType w:val="hybridMultilevel"/>
    <w:tmpl w:val="CA84E008"/>
    <w:lvl w:ilvl="0" w:tplc="0E38C2F0">
      <w:start w:val="1"/>
      <w:numFmt w:val="decimal"/>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4">
    <w:nsid w:val="29391C5B"/>
    <w:multiLevelType w:val="hybridMultilevel"/>
    <w:tmpl w:val="F2E28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DA2B5D"/>
    <w:multiLevelType w:val="hybridMultilevel"/>
    <w:tmpl w:val="6F08E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AA6834"/>
    <w:multiLevelType w:val="hybridMultilevel"/>
    <w:tmpl w:val="C4B60E50"/>
    <w:lvl w:ilvl="0" w:tplc="902081F8">
      <w:start w:val="1"/>
      <w:numFmt w:val="decimal"/>
      <w:lvlText w:val="%1-"/>
      <w:lvlJc w:val="left"/>
      <w:pPr>
        <w:ind w:left="900" w:hanging="360"/>
      </w:pPr>
      <w:rPr>
        <w:rFonts w:hint="default"/>
        <w:b w:val="0"/>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313C1A95"/>
    <w:multiLevelType w:val="hybridMultilevel"/>
    <w:tmpl w:val="D71A80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66F787E"/>
    <w:multiLevelType w:val="hybridMultilevel"/>
    <w:tmpl w:val="7A9C59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D5819E2"/>
    <w:multiLevelType w:val="hybridMultilevel"/>
    <w:tmpl w:val="3D8A4A0C"/>
    <w:lvl w:ilvl="0" w:tplc="34CE3084">
      <w:start w:val="1"/>
      <w:numFmt w:val="decimal"/>
      <w:lvlText w:val="%1-"/>
      <w:lvlJc w:val="left"/>
      <w:pPr>
        <w:ind w:left="72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0">
    <w:nsid w:val="3D7F78BE"/>
    <w:multiLevelType w:val="hybridMultilevel"/>
    <w:tmpl w:val="E702F99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3EE7552B"/>
    <w:multiLevelType w:val="hybridMultilevel"/>
    <w:tmpl w:val="294834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32D6750"/>
    <w:multiLevelType w:val="hybridMultilevel"/>
    <w:tmpl w:val="67BACD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AFE4072"/>
    <w:multiLevelType w:val="hybridMultilevel"/>
    <w:tmpl w:val="21AAF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2D31B3"/>
    <w:multiLevelType w:val="hybridMultilevel"/>
    <w:tmpl w:val="6D2A5F78"/>
    <w:lvl w:ilvl="0" w:tplc="0D3E40A2">
      <w:start w:val="1"/>
      <w:numFmt w:val="decimal"/>
      <w:lvlText w:val="%1-"/>
      <w:lvlJc w:val="left"/>
      <w:pPr>
        <w:ind w:left="540" w:hanging="360"/>
      </w:pPr>
      <w:rPr>
        <w:rFonts w:hint="default"/>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4C4F26FA"/>
    <w:multiLevelType w:val="hybridMultilevel"/>
    <w:tmpl w:val="015A1C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FC4683E"/>
    <w:multiLevelType w:val="hybridMultilevel"/>
    <w:tmpl w:val="BE6A9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2E28BC"/>
    <w:multiLevelType w:val="hybridMultilevel"/>
    <w:tmpl w:val="DDD4931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nsid w:val="511C6704"/>
    <w:multiLevelType w:val="hybridMultilevel"/>
    <w:tmpl w:val="9300D7B8"/>
    <w:lvl w:ilvl="0" w:tplc="C000423E">
      <w:start w:val="1"/>
      <w:numFmt w:val="decimal"/>
      <w:lvlText w:val="%1."/>
      <w:lvlJc w:val="left"/>
      <w:pPr>
        <w:ind w:left="1980" w:hanging="360"/>
      </w:pPr>
      <w:rPr>
        <w:rFonts w:hint="default"/>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nsid w:val="5123054D"/>
    <w:multiLevelType w:val="hybridMultilevel"/>
    <w:tmpl w:val="7FC8A0EA"/>
    <w:lvl w:ilvl="0" w:tplc="D3808B30">
      <w:start w:val="1"/>
      <w:numFmt w:val="decimal"/>
      <w:lvlText w:val="%1-"/>
      <w:lvlJc w:val="left"/>
      <w:pPr>
        <w:ind w:left="720" w:hanging="360"/>
      </w:pPr>
      <w:rPr>
        <w:rFonts w:hint="default"/>
      </w:rPr>
    </w:lvl>
    <w:lvl w:ilvl="1" w:tplc="C23AD66E">
      <w:start w:val="1"/>
      <w:numFmt w:val="upperLetter"/>
      <w:lvlText w:val="%2."/>
      <w:lvlJc w:val="left"/>
      <w:pPr>
        <w:ind w:left="1440" w:hanging="360"/>
      </w:pPr>
      <w:rPr>
        <w:rFonts w:asciiTheme="minorHAnsi" w:eastAsiaTheme="minorHAnsi" w:hAnsiTheme="minorHAnsi" w:cstheme="minorBidi"/>
      </w:rPr>
    </w:lvl>
    <w:lvl w:ilvl="2" w:tplc="19182832">
      <w:start w:val="1"/>
      <w:numFmt w:val="upperLetter"/>
      <w:lvlText w:val="%3."/>
      <w:lvlJc w:val="left"/>
      <w:pPr>
        <w:ind w:left="135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C54638"/>
    <w:multiLevelType w:val="hybridMultilevel"/>
    <w:tmpl w:val="134217BE"/>
    <w:lvl w:ilvl="0" w:tplc="04090001">
      <w:start w:val="1"/>
      <w:numFmt w:val="bullet"/>
      <w:lvlText w:val=""/>
      <w:lvlJc w:val="left"/>
      <w:pPr>
        <w:ind w:left="2800" w:hanging="360"/>
      </w:pPr>
      <w:rPr>
        <w:rFonts w:ascii="Symbol" w:hAnsi="Symbol" w:hint="default"/>
      </w:rPr>
    </w:lvl>
    <w:lvl w:ilvl="1" w:tplc="04090003" w:tentative="1">
      <w:start w:val="1"/>
      <w:numFmt w:val="bullet"/>
      <w:lvlText w:val="o"/>
      <w:lvlJc w:val="left"/>
      <w:pPr>
        <w:ind w:left="3520" w:hanging="360"/>
      </w:pPr>
      <w:rPr>
        <w:rFonts w:ascii="Courier New" w:hAnsi="Courier New" w:cs="Courier New" w:hint="default"/>
      </w:rPr>
    </w:lvl>
    <w:lvl w:ilvl="2" w:tplc="04090005" w:tentative="1">
      <w:start w:val="1"/>
      <w:numFmt w:val="bullet"/>
      <w:lvlText w:val=""/>
      <w:lvlJc w:val="left"/>
      <w:pPr>
        <w:ind w:left="4240" w:hanging="360"/>
      </w:pPr>
      <w:rPr>
        <w:rFonts w:ascii="Wingdings" w:hAnsi="Wingdings" w:hint="default"/>
      </w:rPr>
    </w:lvl>
    <w:lvl w:ilvl="3" w:tplc="04090001" w:tentative="1">
      <w:start w:val="1"/>
      <w:numFmt w:val="bullet"/>
      <w:lvlText w:val=""/>
      <w:lvlJc w:val="left"/>
      <w:pPr>
        <w:ind w:left="4960" w:hanging="360"/>
      </w:pPr>
      <w:rPr>
        <w:rFonts w:ascii="Symbol" w:hAnsi="Symbol" w:hint="default"/>
      </w:rPr>
    </w:lvl>
    <w:lvl w:ilvl="4" w:tplc="04090003" w:tentative="1">
      <w:start w:val="1"/>
      <w:numFmt w:val="bullet"/>
      <w:lvlText w:val="o"/>
      <w:lvlJc w:val="left"/>
      <w:pPr>
        <w:ind w:left="5680" w:hanging="360"/>
      </w:pPr>
      <w:rPr>
        <w:rFonts w:ascii="Courier New" w:hAnsi="Courier New" w:cs="Courier New" w:hint="default"/>
      </w:rPr>
    </w:lvl>
    <w:lvl w:ilvl="5" w:tplc="04090005" w:tentative="1">
      <w:start w:val="1"/>
      <w:numFmt w:val="bullet"/>
      <w:lvlText w:val=""/>
      <w:lvlJc w:val="left"/>
      <w:pPr>
        <w:ind w:left="6400" w:hanging="360"/>
      </w:pPr>
      <w:rPr>
        <w:rFonts w:ascii="Wingdings" w:hAnsi="Wingdings" w:hint="default"/>
      </w:rPr>
    </w:lvl>
    <w:lvl w:ilvl="6" w:tplc="04090001" w:tentative="1">
      <w:start w:val="1"/>
      <w:numFmt w:val="bullet"/>
      <w:lvlText w:val=""/>
      <w:lvlJc w:val="left"/>
      <w:pPr>
        <w:ind w:left="7120" w:hanging="360"/>
      </w:pPr>
      <w:rPr>
        <w:rFonts w:ascii="Symbol" w:hAnsi="Symbol" w:hint="default"/>
      </w:rPr>
    </w:lvl>
    <w:lvl w:ilvl="7" w:tplc="04090003" w:tentative="1">
      <w:start w:val="1"/>
      <w:numFmt w:val="bullet"/>
      <w:lvlText w:val="o"/>
      <w:lvlJc w:val="left"/>
      <w:pPr>
        <w:ind w:left="7840" w:hanging="360"/>
      </w:pPr>
      <w:rPr>
        <w:rFonts w:ascii="Courier New" w:hAnsi="Courier New" w:cs="Courier New" w:hint="default"/>
      </w:rPr>
    </w:lvl>
    <w:lvl w:ilvl="8" w:tplc="04090005" w:tentative="1">
      <w:start w:val="1"/>
      <w:numFmt w:val="bullet"/>
      <w:lvlText w:val=""/>
      <w:lvlJc w:val="left"/>
      <w:pPr>
        <w:ind w:left="8560" w:hanging="360"/>
      </w:pPr>
      <w:rPr>
        <w:rFonts w:ascii="Wingdings" w:hAnsi="Wingdings" w:hint="default"/>
      </w:rPr>
    </w:lvl>
  </w:abstractNum>
  <w:abstractNum w:abstractNumId="21">
    <w:nsid w:val="5354053C"/>
    <w:multiLevelType w:val="hybridMultilevel"/>
    <w:tmpl w:val="10F85E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60C4BF7"/>
    <w:multiLevelType w:val="hybridMultilevel"/>
    <w:tmpl w:val="36C2312A"/>
    <w:lvl w:ilvl="0" w:tplc="855CC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6C214DF"/>
    <w:multiLevelType w:val="hybridMultilevel"/>
    <w:tmpl w:val="849605B8"/>
    <w:lvl w:ilvl="0" w:tplc="0409000F">
      <w:start w:val="1"/>
      <w:numFmt w:val="decimal"/>
      <w:lvlText w:val="%1."/>
      <w:lvlJc w:val="left"/>
      <w:pPr>
        <w:ind w:left="2080" w:hanging="360"/>
      </w:pPr>
    </w:lvl>
    <w:lvl w:ilvl="1" w:tplc="04090019" w:tentative="1">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24">
    <w:nsid w:val="5A2B739E"/>
    <w:multiLevelType w:val="hybridMultilevel"/>
    <w:tmpl w:val="6B7020F4"/>
    <w:lvl w:ilvl="0" w:tplc="855CC39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D4F6D4B"/>
    <w:multiLevelType w:val="hybridMultilevel"/>
    <w:tmpl w:val="3334C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D9094A"/>
    <w:multiLevelType w:val="hybridMultilevel"/>
    <w:tmpl w:val="EDD80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477FE4"/>
    <w:multiLevelType w:val="hybridMultilevel"/>
    <w:tmpl w:val="5D169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02299E"/>
    <w:multiLevelType w:val="hybridMultilevel"/>
    <w:tmpl w:val="8A544D84"/>
    <w:lvl w:ilvl="0" w:tplc="04090001">
      <w:start w:val="1"/>
      <w:numFmt w:val="bullet"/>
      <w:lvlText w:val=""/>
      <w:lvlJc w:val="left"/>
      <w:pPr>
        <w:ind w:left="2800" w:hanging="360"/>
      </w:pPr>
      <w:rPr>
        <w:rFonts w:ascii="Symbol" w:hAnsi="Symbol" w:hint="default"/>
      </w:rPr>
    </w:lvl>
    <w:lvl w:ilvl="1" w:tplc="04090003" w:tentative="1">
      <w:start w:val="1"/>
      <w:numFmt w:val="bullet"/>
      <w:lvlText w:val="o"/>
      <w:lvlJc w:val="left"/>
      <w:pPr>
        <w:ind w:left="3520" w:hanging="360"/>
      </w:pPr>
      <w:rPr>
        <w:rFonts w:ascii="Courier New" w:hAnsi="Courier New" w:cs="Courier New" w:hint="default"/>
      </w:rPr>
    </w:lvl>
    <w:lvl w:ilvl="2" w:tplc="04090005" w:tentative="1">
      <w:start w:val="1"/>
      <w:numFmt w:val="bullet"/>
      <w:lvlText w:val=""/>
      <w:lvlJc w:val="left"/>
      <w:pPr>
        <w:ind w:left="4240" w:hanging="360"/>
      </w:pPr>
      <w:rPr>
        <w:rFonts w:ascii="Wingdings" w:hAnsi="Wingdings" w:hint="default"/>
      </w:rPr>
    </w:lvl>
    <w:lvl w:ilvl="3" w:tplc="04090001" w:tentative="1">
      <w:start w:val="1"/>
      <w:numFmt w:val="bullet"/>
      <w:lvlText w:val=""/>
      <w:lvlJc w:val="left"/>
      <w:pPr>
        <w:ind w:left="4960" w:hanging="360"/>
      </w:pPr>
      <w:rPr>
        <w:rFonts w:ascii="Symbol" w:hAnsi="Symbol" w:hint="default"/>
      </w:rPr>
    </w:lvl>
    <w:lvl w:ilvl="4" w:tplc="04090003" w:tentative="1">
      <w:start w:val="1"/>
      <w:numFmt w:val="bullet"/>
      <w:lvlText w:val="o"/>
      <w:lvlJc w:val="left"/>
      <w:pPr>
        <w:ind w:left="5680" w:hanging="360"/>
      </w:pPr>
      <w:rPr>
        <w:rFonts w:ascii="Courier New" w:hAnsi="Courier New" w:cs="Courier New" w:hint="default"/>
      </w:rPr>
    </w:lvl>
    <w:lvl w:ilvl="5" w:tplc="04090005" w:tentative="1">
      <w:start w:val="1"/>
      <w:numFmt w:val="bullet"/>
      <w:lvlText w:val=""/>
      <w:lvlJc w:val="left"/>
      <w:pPr>
        <w:ind w:left="6400" w:hanging="360"/>
      </w:pPr>
      <w:rPr>
        <w:rFonts w:ascii="Wingdings" w:hAnsi="Wingdings" w:hint="default"/>
      </w:rPr>
    </w:lvl>
    <w:lvl w:ilvl="6" w:tplc="04090001" w:tentative="1">
      <w:start w:val="1"/>
      <w:numFmt w:val="bullet"/>
      <w:lvlText w:val=""/>
      <w:lvlJc w:val="left"/>
      <w:pPr>
        <w:ind w:left="7120" w:hanging="360"/>
      </w:pPr>
      <w:rPr>
        <w:rFonts w:ascii="Symbol" w:hAnsi="Symbol" w:hint="default"/>
      </w:rPr>
    </w:lvl>
    <w:lvl w:ilvl="7" w:tplc="04090003" w:tentative="1">
      <w:start w:val="1"/>
      <w:numFmt w:val="bullet"/>
      <w:lvlText w:val="o"/>
      <w:lvlJc w:val="left"/>
      <w:pPr>
        <w:ind w:left="7840" w:hanging="360"/>
      </w:pPr>
      <w:rPr>
        <w:rFonts w:ascii="Courier New" w:hAnsi="Courier New" w:cs="Courier New" w:hint="default"/>
      </w:rPr>
    </w:lvl>
    <w:lvl w:ilvl="8" w:tplc="04090005" w:tentative="1">
      <w:start w:val="1"/>
      <w:numFmt w:val="bullet"/>
      <w:lvlText w:val=""/>
      <w:lvlJc w:val="left"/>
      <w:pPr>
        <w:ind w:left="8560" w:hanging="360"/>
      </w:pPr>
      <w:rPr>
        <w:rFonts w:ascii="Wingdings" w:hAnsi="Wingdings" w:hint="default"/>
      </w:rPr>
    </w:lvl>
  </w:abstractNum>
  <w:abstractNum w:abstractNumId="29">
    <w:nsid w:val="6A1B6833"/>
    <w:multiLevelType w:val="hybridMultilevel"/>
    <w:tmpl w:val="62387B0E"/>
    <w:lvl w:ilvl="0" w:tplc="0EB0DE8C">
      <w:start w:val="1"/>
      <w:numFmt w:val="decimal"/>
      <w:lvlText w:val="%1-"/>
      <w:lvlJc w:val="left"/>
      <w:pPr>
        <w:ind w:left="2460" w:hanging="360"/>
      </w:pPr>
      <w:rPr>
        <w:rFonts w:hint="default"/>
      </w:r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30">
    <w:nsid w:val="6EC01D63"/>
    <w:multiLevelType w:val="hybridMultilevel"/>
    <w:tmpl w:val="128E3318"/>
    <w:lvl w:ilvl="0" w:tplc="0EB0DE8C">
      <w:start w:val="1"/>
      <w:numFmt w:val="decimal"/>
      <w:lvlText w:val="%1-"/>
      <w:lvlJc w:val="left"/>
      <w:pPr>
        <w:ind w:left="24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78610A"/>
    <w:multiLevelType w:val="hybridMultilevel"/>
    <w:tmpl w:val="19A8B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6"/>
  </w:num>
  <w:num w:numId="3">
    <w:abstractNumId w:val="19"/>
  </w:num>
  <w:num w:numId="4">
    <w:abstractNumId w:val="5"/>
  </w:num>
  <w:num w:numId="5">
    <w:abstractNumId w:val="11"/>
  </w:num>
  <w:num w:numId="6">
    <w:abstractNumId w:val="8"/>
  </w:num>
  <w:num w:numId="7">
    <w:abstractNumId w:val="4"/>
  </w:num>
  <w:num w:numId="8">
    <w:abstractNumId w:val="31"/>
  </w:num>
  <w:num w:numId="9">
    <w:abstractNumId w:val="22"/>
  </w:num>
  <w:num w:numId="10">
    <w:abstractNumId w:val="24"/>
  </w:num>
  <w:num w:numId="11">
    <w:abstractNumId w:val="9"/>
  </w:num>
  <w:num w:numId="12">
    <w:abstractNumId w:val="2"/>
  </w:num>
  <w:num w:numId="13">
    <w:abstractNumId w:val="23"/>
  </w:num>
  <w:num w:numId="14">
    <w:abstractNumId w:val="1"/>
  </w:num>
  <w:num w:numId="15">
    <w:abstractNumId w:val="28"/>
  </w:num>
  <w:num w:numId="16">
    <w:abstractNumId w:val="20"/>
  </w:num>
  <w:num w:numId="17">
    <w:abstractNumId w:val="3"/>
  </w:num>
  <w:num w:numId="18">
    <w:abstractNumId w:val="29"/>
  </w:num>
  <w:num w:numId="19">
    <w:abstractNumId w:val="30"/>
  </w:num>
  <w:num w:numId="20">
    <w:abstractNumId w:val="18"/>
  </w:num>
  <w:num w:numId="21">
    <w:abstractNumId w:val="13"/>
  </w:num>
  <w:num w:numId="22">
    <w:abstractNumId w:val="26"/>
  </w:num>
  <w:num w:numId="23">
    <w:abstractNumId w:val="25"/>
  </w:num>
  <w:num w:numId="24">
    <w:abstractNumId w:val="12"/>
  </w:num>
  <w:num w:numId="25">
    <w:abstractNumId w:val="17"/>
  </w:num>
  <w:num w:numId="26">
    <w:abstractNumId w:val="16"/>
  </w:num>
  <w:num w:numId="27">
    <w:abstractNumId w:val="10"/>
  </w:num>
  <w:num w:numId="28">
    <w:abstractNumId w:val="0"/>
  </w:num>
  <w:num w:numId="29">
    <w:abstractNumId w:val="7"/>
  </w:num>
  <w:num w:numId="30">
    <w:abstractNumId w:val="27"/>
  </w:num>
  <w:num w:numId="31">
    <w:abstractNumId w:val="15"/>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007"/>
    <w:rsid w:val="00001182"/>
    <w:rsid w:val="00003327"/>
    <w:rsid w:val="00011098"/>
    <w:rsid w:val="000139D4"/>
    <w:rsid w:val="00014129"/>
    <w:rsid w:val="000167B0"/>
    <w:rsid w:val="00026062"/>
    <w:rsid w:val="00026796"/>
    <w:rsid w:val="00027335"/>
    <w:rsid w:val="00032CEA"/>
    <w:rsid w:val="0003492E"/>
    <w:rsid w:val="00035C7A"/>
    <w:rsid w:val="000379BA"/>
    <w:rsid w:val="00043A74"/>
    <w:rsid w:val="00043BF2"/>
    <w:rsid w:val="000465D1"/>
    <w:rsid w:val="00062FEE"/>
    <w:rsid w:val="00063283"/>
    <w:rsid w:val="00064855"/>
    <w:rsid w:val="00067A2D"/>
    <w:rsid w:val="00070BB6"/>
    <w:rsid w:val="00080686"/>
    <w:rsid w:val="00084EFF"/>
    <w:rsid w:val="0008668A"/>
    <w:rsid w:val="00093471"/>
    <w:rsid w:val="00093739"/>
    <w:rsid w:val="000938F9"/>
    <w:rsid w:val="00094F7C"/>
    <w:rsid w:val="00095D2C"/>
    <w:rsid w:val="00097CF1"/>
    <w:rsid w:val="000A1455"/>
    <w:rsid w:val="000A70C8"/>
    <w:rsid w:val="000B670C"/>
    <w:rsid w:val="000C0239"/>
    <w:rsid w:val="000C6907"/>
    <w:rsid w:val="000C729B"/>
    <w:rsid w:val="000D10F6"/>
    <w:rsid w:val="000D19FE"/>
    <w:rsid w:val="000D1BBC"/>
    <w:rsid w:val="000E328D"/>
    <w:rsid w:val="000F12A3"/>
    <w:rsid w:val="000F596B"/>
    <w:rsid w:val="000F61F5"/>
    <w:rsid w:val="000F66E5"/>
    <w:rsid w:val="001022EA"/>
    <w:rsid w:val="00103D1B"/>
    <w:rsid w:val="00105E9E"/>
    <w:rsid w:val="00110821"/>
    <w:rsid w:val="001108D8"/>
    <w:rsid w:val="00110F36"/>
    <w:rsid w:val="00114BF7"/>
    <w:rsid w:val="00116001"/>
    <w:rsid w:val="00121866"/>
    <w:rsid w:val="00124388"/>
    <w:rsid w:val="00125D8D"/>
    <w:rsid w:val="00126663"/>
    <w:rsid w:val="00127501"/>
    <w:rsid w:val="00136F70"/>
    <w:rsid w:val="00141B1D"/>
    <w:rsid w:val="00142B5F"/>
    <w:rsid w:val="001511A4"/>
    <w:rsid w:val="001530F4"/>
    <w:rsid w:val="00160AE5"/>
    <w:rsid w:val="00161C2A"/>
    <w:rsid w:val="00164EC3"/>
    <w:rsid w:val="0017100D"/>
    <w:rsid w:val="00180021"/>
    <w:rsid w:val="00181D7E"/>
    <w:rsid w:val="00187F9D"/>
    <w:rsid w:val="001910D2"/>
    <w:rsid w:val="00192542"/>
    <w:rsid w:val="00197C04"/>
    <w:rsid w:val="001A0939"/>
    <w:rsid w:val="001C1623"/>
    <w:rsid w:val="001C305B"/>
    <w:rsid w:val="001C3111"/>
    <w:rsid w:val="001C7DDB"/>
    <w:rsid w:val="001D0B6A"/>
    <w:rsid w:val="001D1076"/>
    <w:rsid w:val="001D1F60"/>
    <w:rsid w:val="001D33CE"/>
    <w:rsid w:val="001D4979"/>
    <w:rsid w:val="001D4B40"/>
    <w:rsid w:val="001E2926"/>
    <w:rsid w:val="001E386D"/>
    <w:rsid w:val="001E3AAE"/>
    <w:rsid w:val="001F0C9A"/>
    <w:rsid w:val="001F1216"/>
    <w:rsid w:val="001F1565"/>
    <w:rsid w:val="001F1C6F"/>
    <w:rsid w:val="001F2B10"/>
    <w:rsid w:val="001F3409"/>
    <w:rsid w:val="001F6089"/>
    <w:rsid w:val="001F679B"/>
    <w:rsid w:val="001F6C57"/>
    <w:rsid w:val="0020259F"/>
    <w:rsid w:val="00205F35"/>
    <w:rsid w:val="00206F6B"/>
    <w:rsid w:val="0020777E"/>
    <w:rsid w:val="0021327D"/>
    <w:rsid w:val="00222E81"/>
    <w:rsid w:val="00223747"/>
    <w:rsid w:val="00223F87"/>
    <w:rsid w:val="002254CA"/>
    <w:rsid w:val="002267AC"/>
    <w:rsid w:val="00227538"/>
    <w:rsid w:val="0023608A"/>
    <w:rsid w:val="002373CC"/>
    <w:rsid w:val="0024076D"/>
    <w:rsid w:val="00240990"/>
    <w:rsid w:val="002410B4"/>
    <w:rsid w:val="0024251D"/>
    <w:rsid w:val="00245B70"/>
    <w:rsid w:val="002521D3"/>
    <w:rsid w:val="00252B1E"/>
    <w:rsid w:val="00255D7C"/>
    <w:rsid w:val="0025758F"/>
    <w:rsid w:val="00265039"/>
    <w:rsid w:val="00273507"/>
    <w:rsid w:val="002770F7"/>
    <w:rsid w:val="00277F3B"/>
    <w:rsid w:val="002831AD"/>
    <w:rsid w:val="002902CA"/>
    <w:rsid w:val="00290491"/>
    <w:rsid w:val="00294D76"/>
    <w:rsid w:val="0029726B"/>
    <w:rsid w:val="002A075E"/>
    <w:rsid w:val="002A07F0"/>
    <w:rsid w:val="002A10EF"/>
    <w:rsid w:val="002A4235"/>
    <w:rsid w:val="002A7DFD"/>
    <w:rsid w:val="002B2AE0"/>
    <w:rsid w:val="002B6238"/>
    <w:rsid w:val="002C0DB4"/>
    <w:rsid w:val="002C35AF"/>
    <w:rsid w:val="002C5BB1"/>
    <w:rsid w:val="002C632A"/>
    <w:rsid w:val="002C7140"/>
    <w:rsid w:val="002C7E13"/>
    <w:rsid w:val="002D0A58"/>
    <w:rsid w:val="002D50E7"/>
    <w:rsid w:val="002D61F7"/>
    <w:rsid w:val="002E3883"/>
    <w:rsid w:val="002F4284"/>
    <w:rsid w:val="002F64C8"/>
    <w:rsid w:val="002F7C53"/>
    <w:rsid w:val="0030045C"/>
    <w:rsid w:val="00300EFB"/>
    <w:rsid w:val="00306995"/>
    <w:rsid w:val="00313CFD"/>
    <w:rsid w:val="00324762"/>
    <w:rsid w:val="00324E7E"/>
    <w:rsid w:val="00326AAC"/>
    <w:rsid w:val="00327E01"/>
    <w:rsid w:val="0033250D"/>
    <w:rsid w:val="00333E3D"/>
    <w:rsid w:val="00334715"/>
    <w:rsid w:val="00334D1D"/>
    <w:rsid w:val="00337897"/>
    <w:rsid w:val="003409C3"/>
    <w:rsid w:val="00342172"/>
    <w:rsid w:val="00343E81"/>
    <w:rsid w:val="0034567B"/>
    <w:rsid w:val="00345A1A"/>
    <w:rsid w:val="003522CA"/>
    <w:rsid w:val="003532FB"/>
    <w:rsid w:val="00356D8A"/>
    <w:rsid w:val="00365155"/>
    <w:rsid w:val="0036517C"/>
    <w:rsid w:val="0038163A"/>
    <w:rsid w:val="00381783"/>
    <w:rsid w:val="00383DA9"/>
    <w:rsid w:val="003874E4"/>
    <w:rsid w:val="00392A2D"/>
    <w:rsid w:val="003955D8"/>
    <w:rsid w:val="00395C0C"/>
    <w:rsid w:val="003A5295"/>
    <w:rsid w:val="003A67CE"/>
    <w:rsid w:val="003B033A"/>
    <w:rsid w:val="003B2001"/>
    <w:rsid w:val="003B3257"/>
    <w:rsid w:val="003B5BFF"/>
    <w:rsid w:val="003C0F54"/>
    <w:rsid w:val="003C29A4"/>
    <w:rsid w:val="003C42BC"/>
    <w:rsid w:val="003C653C"/>
    <w:rsid w:val="003D6C14"/>
    <w:rsid w:val="003E1529"/>
    <w:rsid w:val="003E4134"/>
    <w:rsid w:val="003E44F0"/>
    <w:rsid w:val="003E63DD"/>
    <w:rsid w:val="003F3912"/>
    <w:rsid w:val="0040153C"/>
    <w:rsid w:val="0040257D"/>
    <w:rsid w:val="004066EA"/>
    <w:rsid w:val="0041023E"/>
    <w:rsid w:val="00410A34"/>
    <w:rsid w:val="004142DA"/>
    <w:rsid w:val="00416ADB"/>
    <w:rsid w:val="00416CE5"/>
    <w:rsid w:val="004179AC"/>
    <w:rsid w:val="00423F47"/>
    <w:rsid w:val="004241E2"/>
    <w:rsid w:val="00430BC6"/>
    <w:rsid w:val="00431CEB"/>
    <w:rsid w:val="00437D9B"/>
    <w:rsid w:val="0044153A"/>
    <w:rsid w:val="004440D9"/>
    <w:rsid w:val="00450763"/>
    <w:rsid w:val="00451AB3"/>
    <w:rsid w:val="004532FA"/>
    <w:rsid w:val="00456E07"/>
    <w:rsid w:val="00457FAE"/>
    <w:rsid w:val="00460842"/>
    <w:rsid w:val="00464B30"/>
    <w:rsid w:val="004707EE"/>
    <w:rsid w:val="00473AF5"/>
    <w:rsid w:val="00475B05"/>
    <w:rsid w:val="004768F2"/>
    <w:rsid w:val="004801BC"/>
    <w:rsid w:val="00481219"/>
    <w:rsid w:val="00493BAD"/>
    <w:rsid w:val="004947D0"/>
    <w:rsid w:val="00494D30"/>
    <w:rsid w:val="004A1F6F"/>
    <w:rsid w:val="004A2AA2"/>
    <w:rsid w:val="004A43D1"/>
    <w:rsid w:val="004B0150"/>
    <w:rsid w:val="004B0FEA"/>
    <w:rsid w:val="004B2B57"/>
    <w:rsid w:val="004C4862"/>
    <w:rsid w:val="004C5CC7"/>
    <w:rsid w:val="004E08DC"/>
    <w:rsid w:val="004E4C99"/>
    <w:rsid w:val="004E5E37"/>
    <w:rsid w:val="004E7444"/>
    <w:rsid w:val="004F19EE"/>
    <w:rsid w:val="004F265D"/>
    <w:rsid w:val="004F45BD"/>
    <w:rsid w:val="004F4975"/>
    <w:rsid w:val="00502C0C"/>
    <w:rsid w:val="00504896"/>
    <w:rsid w:val="005064BC"/>
    <w:rsid w:val="00513423"/>
    <w:rsid w:val="005147ED"/>
    <w:rsid w:val="005221EF"/>
    <w:rsid w:val="0052281C"/>
    <w:rsid w:val="00524DD4"/>
    <w:rsid w:val="005253E9"/>
    <w:rsid w:val="0052799D"/>
    <w:rsid w:val="0053211C"/>
    <w:rsid w:val="00533D25"/>
    <w:rsid w:val="00544503"/>
    <w:rsid w:val="00545F51"/>
    <w:rsid w:val="0055724F"/>
    <w:rsid w:val="005616F8"/>
    <w:rsid w:val="00562550"/>
    <w:rsid w:val="00566ED5"/>
    <w:rsid w:val="00572F95"/>
    <w:rsid w:val="005761EF"/>
    <w:rsid w:val="005770CA"/>
    <w:rsid w:val="00577929"/>
    <w:rsid w:val="00581453"/>
    <w:rsid w:val="00586E36"/>
    <w:rsid w:val="0059224C"/>
    <w:rsid w:val="00593B35"/>
    <w:rsid w:val="00593E2C"/>
    <w:rsid w:val="005962EE"/>
    <w:rsid w:val="005A2A0C"/>
    <w:rsid w:val="005A5A2A"/>
    <w:rsid w:val="005B1F37"/>
    <w:rsid w:val="005C5F8C"/>
    <w:rsid w:val="005D453C"/>
    <w:rsid w:val="005D71F3"/>
    <w:rsid w:val="005E1D57"/>
    <w:rsid w:val="005F12EF"/>
    <w:rsid w:val="005F3B68"/>
    <w:rsid w:val="0060201A"/>
    <w:rsid w:val="00602B55"/>
    <w:rsid w:val="006045D5"/>
    <w:rsid w:val="00607139"/>
    <w:rsid w:val="00610EFA"/>
    <w:rsid w:val="00611B83"/>
    <w:rsid w:val="00612796"/>
    <w:rsid w:val="00613F08"/>
    <w:rsid w:val="006154BB"/>
    <w:rsid w:val="00624524"/>
    <w:rsid w:val="00626276"/>
    <w:rsid w:val="0064001E"/>
    <w:rsid w:val="0064142C"/>
    <w:rsid w:val="00642436"/>
    <w:rsid w:val="00643C96"/>
    <w:rsid w:val="006577EB"/>
    <w:rsid w:val="0067206A"/>
    <w:rsid w:val="00673FA1"/>
    <w:rsid w:val="00677A8D"/>
    <w:rsid w:val="006819F4"/>
    <w:rsid w:val="00684CAE"/>
    <w:rsid w:val="00685085"/>
    <w:rsid w:val="006864B2"/>
    <w:rsid w:val="00686FE9"/>
    <w:rsid w:val="00695955"/>
    <w:rsid w:val="006A08C2"/>
    <w:rsid w:val="006A3F61"/>
    <w:rsid w:val="006A4701"/>
    <w:rsid w:val="006B261C"/>
    <w:rsid w:val="006B2EB3"/>
    <w:rsid w:val="006C46D5"/>
    <w:rsid w:val="006C5552"/>
    <w:rsid w:val="006C69E3"/>
    <w:rsid w:val="006C6AD1"/>
    <w:rsid w:val="006C6BFA"/>
    <w:rsid w:val="006D0231"/>
    <w:rsid w:val="006D0808"/>
    <w:rsid w:val="006D18B4"/>
    <w:rsid w:val="006D2777"/>
    <w:rsid w:val="006D5C1F"/>
    <w:rsid w:val="006D61D8"/>
    <w:rsid w:val="006E175A"/>
    <w:rsid w:val="006E3A07"/>
    <w:rsid w:val="006E694C"/>
    <w:rsid w:val="006E7A71"/>
    <w:rsid w:val="006F01F5"/>
    <w:rsid w:val="006F1338"/>
    <w:rsid w:val="006F1761"/>
    <w:rsid w:val="006F1E53"/>
    <w:rsid w:val="006F2114"/>
    <w:rsid w:val="006F2420"/>
    <w:rsid w:val="006F3E31"/>
    <w:rsid w:val="00700EDA"/>
    <w:rsid w:val="00703344"/>
    <w:rsid w:val="007110B3"/>
    <w:rsid w:val="00711D0B"/>
    <w:rsid w:val="007137DD"/>
    <w:rsid w:val="00715498"/>
    <w:rsid w:val="00721162"/>
    <w:rsid w:val="00724150"/>
    <w:rsid w:val="007249C5"/>
    <w:rsid w:val="00724C58"/>
    <w:rsid w:val="00726BBA"/>
    <w:rsid w:val="0073145E"/>
    <w:rsid w:val="00736D07"/>
    <w:rsid w:val="00741CF0"/>
    <w:rsid w:val="00742D85"/>
    <w:rsid w:val="00743714"/>
    <w:rsid w:val="00744D00"/>
    <w:rsid w:val="007616F5"/>
    <w:rsid w:val="0076176A"/>
    <w:rsid w:val="00761BC4"/>
    <w:rsid w:val="00761C8E"/>
    <w:rsid w:val="00763444"/>
    <w:rsid w:val="00764486"/>
    <w:rsid w:val="00765633"/>
    <w:rsid w:val="007658CC"/>
    <w:rsid w:val="007857B8"/>
    <w:rsid w:val="007857E4"/>
    <w:rsid w:val="00790814"/>
    <w:rsid w:val="00793FDD"/>
    <w:rsid w:val="00795187"/>
    <w:rsid w:val="00796941"/>
    <w:rsid w:val="00797192"/>
    <w:rsid w:val="007A1063"/>
    <w:rsid w:val="007A4576"/>
    <w:rsid w:val="007B2160"/>
    <w:rsid w:val="007B3736"/>
    <w:rsid w:val="007B4FD5"/>
    <w:rsid w:val="007C61EE"/>
    <w:rsid w:val="007C6BD0"/>
    <w:rsid w:val="007C7BFF"/>
    <w:rsid w:val="007D515A"/>
    <w:rsid w:val="007E1A8A"/>
    <w:rsid w:val="007E23B3"/>
    <w:rsid w:val="007E5974"/>
    <w:rsid w:val="007E626B"/>
    <w:rsid w:val="007E6DE4"/>
    <w:rsid w:val="007F182A"/>
    <w:rsid w:val="007F2418"/>
    <w:rsid w:val="007F2616"/>
    <w:rsid w:val="007F264B"/>
    <w:rsid w:val="007F27AB"/>
    <w:rsid w:val="007F439C"/>
    <w:rsid w:val="007F4F00"/>
    <w:rsid w:val="007F63D5"/>
    <w:rsid w:val="008001DF"/>
    <w:rsid w:val="008006DD"/>
    <w:rsid w:val="00804B39"/>
    <w:rsid w:val="00811AB8"/>
    <w:rsid w:val="00811E6D"/>
    <w:rsid w:val="00821386"/>
    <w:rsid w:val="008266CB"/>
    <w:rsid w:val="00830FEC"/>
    <w:rsid w:val="00831C14"/>
    <w:rsid w:val="00834915"/>
    <w:rsid w:val="00842544"/>
    <w:rsid w:val="008433F2"/>
    <w:rsid w:val="00843BEE"/>
    <w:rsid w:val="00844E39"/>
    <w:rsid w:val="00845233"/>
    <w:rsid w:val="0084663A"/>
    <w:rsid w:val="00847978"/>
    <w:rsid w:val="00851030"/>
    <w:rsid w:val="00851E20"/>
    <w:rsid w:val="008533E5"/>
    <w:rsid w:val="00857654"/>
    <w:rsid w:val="00861F9D"/>
    <w:rsid w:val="008627CE"/>
    <w:rsid w:val="008629D3"/>
    <w:rsid w:val="008663D0"/>
    <w:rsid w:val="00866DBE"/>
    <w:rsid w:val="00871BD4"/>
    <w:rsid w:val="00873122"/>
    <w:rsid w:val="00873A01"/>
    <w:rsid w:val="00873EDF"/>
    <w:rsid w:val="008751A7"/>
    <w:rsid w:val="008806BF"/>
    <w:rsid w:val="008855FA"/>
    <w:rsid w:val="008A03FA"/>
    <w:rsid w:val="008A0534"/>
    <w:rsid w:val="008A4995"/>
    <w:rsid w:val="008A4A49"/>
    <w:rsid w:val="008A4AD7"/>
    <w:rsid w:val="008A7D4B"/>
    <w:rsid w:val="008B0F3B"/>
    <w:rsid w:val="008B1B31"/>
    <w:rsid w:val="008B4475"/>
    <w:rsid w:val="008B510E"/>
    <w:rsid w:val="008B78F2"/>
    <w:rsid w:val="008C0AFB"/>
    <w:rsid w:val="008C2713"/>
    <w:rsid w:val="008C2729"/>
    <w:rsid w:val="008C3EC1"/>
    <w:rsid w:val="008D15E3"/>
    <w:rsid w:val="008D162F"/>
    <w:rsid w:val="008D5F9D"/>
    <w:rsid w:val="008E0940"/>
    <w:rsid w:val="008E3775"/>
    <w:rsid w:val="008F05A7"/>
    <w:rsid w:val="008F6376"/>
    <w:rsid w:val="0090586C"/>
    <w:rsid w:val="00912622"/>
    <w:rsid w:val="00912BCE"/>
    <w:rsid w:val="00913AFB"/>
    <w:rsid w:val="0091482F"/>
    <w:rsid w:val="00915EC4"/>
    <w:rsid w:val="00916548"/>
    <w:rsid w:val="00921129"/>
    <w:rsid w:val="00921C8D"/>
    <w:rsid w:val="00922206"/>
    <w:rsid w:val="00924965"/>
    <w:rsid w:val="00926269"/>
    <w:rsid w:val="0093031A"/>
    <w:rsid w:val="0093033E"/>
    <w:rsid w:val="009304DD"/>
    <w:rsid w:val="00936369"/>
    <w:rsid w:val="00941176"/>
    <w:rsid w:val="00941593"/>
    <w:rsid w:val="00943B68"/>
    <w:rsid w:val="00945D6C"/>
    <w:rsid w:val="009511BE"/>
    <w:rsid w:val="00951E3B"/>
    <w:rsid w:val="00952A96"/>
    <w:rsid w:val="0095745E"/>
    <w:rsid w:val="0096048D"/>
    <w:rsid w:val="009645C4"/>
    <w:rsid w:val="009647B6"/>
    <w:rsid w:val="009651F2"/>
    <w:rsid w:val="00977CAE"/>
    <w:rsid w:val="009835E4"/>
    <w:rsid w:val="00987A29"/>
    <w:rsid w:val="00990CED"/>
    <w:rsid w:val="00992DFB"/>
    <w:rsid w:val="00993690"/>
    <w:rsid w:val="0099412A"/>
    <w:rsid w:val="00994146"/>
    <w:rsid w:val="00996F1D"/>
    <w:rsid w:val="009A1281"/>
    <w:rsid w:val="009A3FDC"/>
    <w:rsid w:val="009A5B65"/>
    <w:rsid w:val="009A5C32"/>
    <w:rsid w:val="009A5F6A"/>
    <w:rsid w:val="009B19DC"/>
    <w:rsid w:val="009B53AA"/>
    <w:rsid w:val="009B6A37"/>
    <w:rsid w:val="009C08F4"/>
    <w:rsid w:val="009C0CD3"/>
    <w:rsid w:val="009D23DA"/>
    <w:rsid w:val="009D24D5"/>
    <w:rsid w:val="009F6003"/>
    <w:rsid w:val="009F6DF7"/>
    <w:rsid w:val="00A011DD"/>
    <w:rsid w:val="00A0329C"/>
    <w:rsid w:val="00A03EEC"/>
    <w:rsid w:val="00A100E0"/>
    <w:rsid w:val="00A15087"/>
    <w:rsid w:val="00A15A7E"/>
    <w:rsid w:val="00A23EF2"/>
    <w:rsid w:val="00A277D3"/>
    <w:rsid w:val="00A30068"/>
    <w:rsid w:val="00A32516"/>
    <w:rsid w:val="00A32881"/>
    <w:rsid w:val="00A36073"/>
    <w:rsid w:val="00A36E9B"/>
    <w:rsid w:val="00A37C0E"/>
    <w:rsid w:val="00A44514"/>
    <w:rsid w:val="00A45401"/>
    <w:rsid w:val="00A570AF"/>
    <w:rsid w:val="00A57A12"/>
    <w:rsid w:val="00A610EE"/>
    <w:rsid w:val="00A64194"/>
    <w:rsid w:val="00A85E39"/>
    <w:rsid w:val="00A90169"/>
    <w:rsid w:val="00A9431A"/>
    <w:rsid w:val="00AA1039"/>
    <w:rsid w:val="00AA79AA"/>
    <w:rsid w:val="00AB0271"/>
    <w:rsid w:val="00AC27A4"/>
    <w:rsid w:val="00AC27FD"/>
    <w:rsid w:val="00AD0C57"/>
    <w:rsid w:val="00AD5BA0"/>
    <w:rsid w:val="00AD771A"/>
    <w:rsid w:val="00AE04C1"/>
    <w:rsid w:val="00AE564A"/>
    <w:rsid w:val="00AF1402"/>
    <w:rsid w:val="00AF5C6C"/>
    <w:rsid w:val="00AF787E"/>
    <w:rsid w:val="00B03966"/>
    <w:rsid w:val="00B14480"/>
    <w:rsid w:val="00B226C9"/>
    <w:rsid w:val="00B25D8A"/>
    <w:rsid w:val="00B27598"/>
    <w:rsid w:val="00B31542"/>
    <w:rsid w:val="00B3279E"/>
    <w:rsid w:val="00B348C4"/>
    <w:rsid w:val="00B34AEA"/>
    <w:rsid w:val="00B360B6"/>
    <w:rsid w:val="00B360F9"/>
    <w:rsid w:val="00B42C9F"/>
    <w:rsid w:val="00B43CA5"/>
    <w:rsid w:val="00B4426D"/>
    <w:rsid w:val="00B569A5"/>
    <w:rsid w:val="00B6183B"/>
    <w:rsid w:val="00B62BD3"/>
    <w:rsid w:val="00B64D3E"/>
    <w:rsid w:val="00B666C5"/>
    <w:rsid w:val="00B66857"/>
    <w:rsid w:val="00B675AB"/>
    <w:rsid w:val="00B67718"/>
    <w:rsid w:val="00B71981"/>
    <w:rsid w:val="00B723EB"/>
    <w:rsid w:val="00B729EB"/>
    <w:rsid w:val="00B80CCC"/>
    <w:rsid w:val="00B85B76"/>
    <w:rsid w:val="00B91BAA"/>
    <w:rsid w:val="00B97007"/>
    <w:rsid w:val="00BA39A3"/>
    <w:rsid w:val="00BA6FFF"/>
    <w:rsid w:val="00BB2095"/>
    <w:rsid w:val="00BB4E5F"/>
    <w:rsid w:val="00BB74B3"/>
    <w:rsid w:val="00BC0330"/>
    <w:rsid w:val="00BC08AB"/>
    <w:rsid w:val="00BC2CD5"/>
    <w:rsid w:val="00BC6CCB"/>
    <w:rsid w:val="00BD0857"/>
    <w:rsid w:val="00BD12C3"/>
    <w:rsid w:val="00BD22A3"/>
    <w:rsid w:val="00BD30BC"/>
    <w:rsid w:val="00BD3DBD"/>
    <w:rsid w:val="00BD521B"/>
    <w:rsid w:val="00BD62DA"/>
    <w:rsid w:val="00BD63BA"/>
    <w:rsid w:val="00BE19AA"/>
    <w:rsid w:val="00BE682D"/>
    <w:rsid w:val="00BF3D57"/>
    <w:rsid w:val="00BF540C"/>
    <w:rsid w:val="00BF5576"/>
    <w:rsid w:val="00C01BDF"/>
    <w:rsid w:val="00C02D9D"/>
    <w:rsid w:val="00C02FC8"/>
    <w:rsid w:val="00C04906"/>
    <w:rsid w:val="00C103CD"/>
    <w:rsid w:val="00C11F57"/>
    <w:rsid w:val="00C12D0E"/>
    <w:rsid w:val="00C16905"/>
    <w:rsid w:val="00C231CC"/>
    <w:rsid w:val="00C23A5E"/>
    <w:rsid w:val="00C27C36"/>
    <w:rsid w:val="00C3220C"/>
    <w:rsid w:val="00C339BC"/>
    <w:rsid w:val="00C43A02"/>
    <w:rsid w:val="00C45718"/>
    <w:rsid w:val="00C52F3A"/>
    <w:rsid w:val="00C53477"/>
    <w:rsid w:val="00C5489C"/>
    <w:rsid w:val="00C573F3"/>
    <w:rsid w:val="00C6117A"/>
    <w:rsid w:val="00C61FC4"/>
    <w:rsid w:val="00C627EF"/>
    <w:rsid w:val="00C65DCF"/>
    <w:rsid w:val="00C660B9"/>
    <w:rsid w:val="00C70C99"/>
    <w:rsid w:val="00C71970"/>
    <w:rsid w:val="00C74BC9"/>
    <w:rsid w:val="00C80463"/>
    <w:rsid w:val="00C8080F"/>
    <w:rsid w:val="00C8508B"/>
    <w:rsid w:val="00C859F6"/>
    <w:rsid w:val="00C85CC9"/>
    <w:rsid w:val="00C90752"/>
    <w:rsid w:val="00C90B3C"/>
    <w:rsid w:val="00C91AB7"/>
    <w:rsid w:val="00C97764"/>
    <w:rsid w:val="00CA1512"/>
    <w:rsid w:val="00CA3240"/>
    <w:rsid w:val="00CA7781"/>
    <w:rsid w:val="00CB4484"/>
    <w:rsid w:val="00CC308D"/>
    <w:rsid w:val="00CC4684"/>
    <w:rsid w:val="00CD1488"/>
    <w:rsid w:val="00CD4F19"/>
    <w:rsid w:val="00CE15D5"/>
    <w:rsid w:val="00CE4D35"/>
    <w:rsid w:val="00CE740B"/>
    <w:rsid w:val="00CF1D7D"/>
    <w:rsid w:val="00D034AB"/>
    <w:rsid w:val="00D065CF"/>
    <w:rsid w:val="00D07051"/>
    <w:rsid w:val="00D13A0A"/>
    <w:rsid w:val="00D13C70"/>
    <w:rsid w:val="00D1482E"/>
    <w:rsid w:val="00D17E60"/>
    <w:rsid w:val="00D24144"/>
    <w:rsid w:val="00D27558"/>
    <w:rsid w:val="00D330E5"/>
    <w:rsid w:val="00D3695D"/>
    <w:rsid w:val="00D41F4F"/>
    <w:rsid w:val="00D43877"/>
    <w:rsid w:val="00D438B0"/>
    <w:rsid w:val="00D43C9A"/>
    <w:rsid w:val="00D442A7"/>
    <w:rsid w:val="00D50CF5"/>
    <w:rsid w:val="00D5214F"/>
    <w:rsid w:val="00D61742"/>
    <w:rsid w:val="00D62B24"/>
    <w:rsid w:val="00D62DC9"/>
    <w:rsid w:val="00D66FF9"/>
    <w:rsid w:val="00D87213"/>
    <w:rsid w:val="00D877C6"/>
    <w:rsid w:val="00D923EC"/>
    <w:rsid w:val="00D934C6"/>
    <w:rsid w:val="00D93BC4"/>
    <w:rsid w:val="00DA0E23"/>
    <w:rsid w:val="00DA3A4E"/>
    <w:rsid w:val="00DA4F80"/>
    <w:rsid w:val="00DA5250"/>
    <w:rsid w:val="00DC3AEE"/>
    <w:rsid w:val="00DC5B3E"/>
    <w:rsid w:val="00DC710A"/>
    <w:rsid w:val="00DD198E"/>
    <w:rsid w:val="00DE36D3"/>
    <w:rsid w:val="00DE5058"/>
    <w:rsid w:val="00DE7541"/>
    <w:rsid w:val="00E00930"/>
    <w:rsid w:val="00E01F11"/>
    <w:rsid w:val="00E030E6"/>
    <w:rsid w:val="00E14AB7"/>
    <w:rsid w:val="00E15ED2"/>
    <w:rsid w:val="00E161E2"/>
    <w:rsid w:val="00E16EA7"/>
    <w:rsid w:val="00E200FA"/>
    <w:rsid w:val="00E24ADC"/>
    <w:rsid w:val="00E24FF8"/>
    <w:rsid w:val="00E25C5A"/>
    <w:rsid w:val="00E26DDC"/>
    <w:rsid w:val="00E301A2"/>
    <w:rsid w:val="00E30494"/>
    <w:rsid w:val="00E3117D"/>
    <w:rsid w:val="00E33A27"/>
    <w:rsid w:val="00E33E7B"/>
    <w:rsid w:val="00E37293"/>
    <w:rsid w:val="00E376A2"/>
    <w:rsid w:val="00E54165"/>
    <w:rsid w:val="00E627FC"/>
    <w:rsid w:val="00E650AE"/>
    <w:rsid w:val="00E66C79"/>
    <w:rsid w:val="00E72A7D"/>
    <w:rsid w:val="00E74053"/>
    <w:rsid w:val="00E7452C"/>
    <w:rsid w:val="00E75789"/>
    <w:rsid w:val="00E7668C"/>
    <w:rsid w:val="00E80367"/>
    <w:rsid w:val="00E827E8"/>
    <w:rsid w:val="00E830CA"/>
    <w:rsid w:val="00E8625E"/>
    <w:rsid w:val="00E919A0"/>
    <w:rsid w:val="00E91A77"/>
    <w:rsid w:val="00E94B99"/>
    <w:rsid w:val="00E95418"/>
    <w:rsid w:val="00EA3E91"/>
    <w:rsid w:val="00EA4B32"/>
    <w:rsid w:val="00EB3715"/>
    <w:rsid w:val="00EB78F4"/>
    <w:rsid w:val="00EC3DC5"/>
    <w:rsid w:val="00ED1B71"/>
    <w:rsid w:val="00ED4AC8"/>
    <w:rsid w:val="00EE363C"/>
    <w:rsid w:val="00EE52F1"/>
    <w:rsid w:val="00EF0758"/>
    <w:rsid w:val="00EF5DE6"/>
    <w:rsid w:val="00F04746"/>
    <w:rsid w:val="00F04DA1"/>
    <w:rsid w:val="00F06B2F"/>
    <w:rsid w:val="00F12407"/>
    <w:rsid w:val="00F13109"/>
    <w:rsid w:val="00F17C50"/>
    <w:rsid w:val="00F20BF9"/>
    <w:rsid w:val="00F20CA4"/>
    <w:rsid w:val="00F224BF"/>
    <w:rsid w:val="00F2305F"/>
    <w:rsid w:val="00F24962"/>
    <w:rsid w:val="00F259DC"/>
    <w:rsid w:val="00F25A90"/>
    <w:rsid w:val="00F26334"/>
    <w:rsid w:val="00F26D38"/>
    <w:rsid w:val="00F3658C"/>
    <w:rsid w:val="00F41B17"/>
    <w:rsid w:val="00F41B75"/>
    <w:rsid w:val="00F427C8"/>
    <w:rsid w:val="00F44C84"/>
    <w:rsid w:val="00F507C0"/>
    <w:rsid w:val="00F51575"/>
    <w:rsid w:val="00F569DB"/>
    <w:rsid w:val="00F57919"/>
    <w:rsid w:val="00F63EA4"/>
    <w:rsid w:val="00F65243"/>
    <w:rsid w:val="00F6713C"/>
    <w:rsid w:val="00F708CC"/>
    <w:rsid w:val="00F776E5"/>
    <w:rsid w:val="00F84BB7"/>
    <w:rsid w:val="00F855B4"/>
    <w:rsid w:val="00F9270F"/>
    <w:rsid w:val="00F93746"/>
    <w:rsid w:val="00F94818"/>
    <w:rsid w:val="00FA6874"/>
    <w:rsid w:val="00FA6A32"/>
    <w:rsid w:val="00FB00E6"/>
    <w:rsid w:val="00FB19DA"/>
    <w:rsid w:val="00FB4550"/>
    <w:rsid w:val="00FB727E"/>
    <w:rsid w:val="00FD1335"/>
    <w:rsid w:val="00FE3332"/>
    <w:rsid w:val="00FE3848"/>
    <w:rsid w:val="00FE3D31"/>
    <w:rsid w:val="00FE6A65"/>
    <w:rsid w:val="00FF497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C7D1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77EB"/>
    <w:pPr>
      <w:tabs>
        <w:tab w:val="center" w:pos="4680"/>
        <w:tab w:val="right" w:pos="9360"/>
      </w:tabs>
    </w:pPr>
  </w:style>
  <w:style w:type="character" w:customStyle="1" w:styleId="HeaderChar">
    <w:name w:val="Header Char"/>
    <w:basedOn w:val="DefaultParagraphFont"/>
    <w:link w:val="Header"/>
    <w:uiPriority w:val="99"/>
    <w:rsid w:val="006577EB"/>
  </w:style>
  <w:style w:type="paragraph" w:styleId="Footer">
    <w:name w:val="footer"/>
    <w:basedOn w:val="Normal"/>
    <w:link w:val="FooterChar"/>
    <w:uiPriority w:val="99"/>
    <w:unhideWhenUsed/>
    <w:rsid w:val="006577EB"/>
    <w:pPr>
      <w:tabs>
        <w:tab w:val="center" w:pos="4680"/>
        <w:tab w:val="right" w:pos="9360"/>
      </w:tabs>
    </w:pPr>
  </w:style>
  <w:style w:type="character" w:customStyle="1" w:styleId="FooterChar">
    <w:name w:val="Footer Char"/>
    <w:basedOn w:val="DefaultParagraphFont"/>
    <w:link w:val="Footer"/>
    <w:uiPriority w:val="99"/>
    <w:rsid w:val="006577EB"/>
  </w:style>
  <w:style w:type="paragraph" w:styleId="FootnoteText">
    <w:name w:val="footnote text"/>
    <w:basedOn w:val="Normal"/>
    <w:link w:val="FootnoteTextChar"/>
    <w:uiPriority w:val="99"/>
    <w:unhideWhenUsed/>
    <w:rsid w:val="008B510E"/>
  </w:style>
  <w:style w:type="character" w:customStyle="1" w:styleId="FootnoteTextChar">
    <w:name w:val="Footnote Text Char"/>
    <w:basedOn w:val="DefaultParagraphFont"/>
    <w:link w:val="FootnoteText"/>
    <w:uiPriority w:val="99"/>
    <w:rsid w:val="008B510E"/>
  </w:style>
  <w:style w:type="character" w:styleId="FootnoteReference">
    <w:name w:val="footnote reference"/>
    <w:basedOn w:val="DefaultParagraphFont"/>
    <w:uiPriority w:val="99"/>
    <w:unhideWhenUsed/>
    <w:rsid w:val="008B510E"/>
    <w:rPr>
      <w:vertAlign w:val="superscript"/>
    </w:rPr>
  </w:style>
  <w:style w:type="paragraph" w:styleId="ListParagraph">
    <w:name w:val="List Paragraph"/>
    <w:basedOn w:val="Normal"/>
    <w:uiPriority w:val="34"/>
    <w:qFormat/>
    <w:rsid w:val="003522CA"/>
    <w:pPr>
      <w:ind w:left="720"/>
      <w:contextualSpacing/>
    </w:pPr>
  </w:style>
  <w:style w:type="character" w:styleId="Hyperlink">
    <w:name w:val="Hyperlink"/>
    <w:basedOn w:val="DefaultParagraphFont"/>
    <w:uiPriority w:val="99"/>
    <w:unhideWhenUsed/>
    <w:rsid w:val="00A30068"/>
    <w:rPr>
      <w:color w:val="0563C1" w:themeColor="hyperlink"/>
      <w:u w:val="single"/>
    </w:rPr>
  </w:style>
  <w:style w:type="character" w:customStyle="1" w:styleId="apple-converted-space">
    <w:name w:val="apple-converted-space"/>
    <w:basedOn w:val="DefaultParagraphFont"/>
    <w:rsid w:val="00A30068"/>
  </w:style>
  <w:style w:type="paragraph" w:styleId="NormalWeb">
    <w:name w:val="Normal (Web)"/>
    <w:basedOn w:val="Normal"/>
    <w:uiPriority w:val="99"/>
    <w:unhideWhenUsed/>
    <w:rsid w:val="004F4975"/>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4102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022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02963">
      <w:bodyDiv w:val="1"/>
      <w:marLeft w:val="0"/>
      <w:marRight w:val="0"/>
      <w:marTop w:val="0"/>
      <w:marBottom w:val="0"/>
      <w:divBdr>
        <w:top w:val="none" w:sz="0" w:space="0" w:color="auto"/>
        <w:left w:val="none" w:sz="0" w:space="0" w:color="auto"/>
        <w:bottom w:val="none" w:sz="0" w:space="0" w:color="auto"/>
        <w:right w:val="none" w:sz="0" w:space="0" w:color="auto"/>
      </w:divBdr>
    </w:div>
    <w:div w:id="95059832">
      <w:bodyDiv w:val="1"/>
      <w:marLeft w:val="0"/>
      <w:marRight w:val="0"/>
      <w:marTop w:val="0"/>
      <w:marBottom w:val="0"/>
      <w:divBdr>
        <w:top w:val="none" w:sz="0" w:space="0" w:color="auto"/>
        <w:left w:val="none" w:sz="0" w:space="0" w:color="auto"/>
        <w:bottom w:val="none" w:sz="0" w:space="0" w:color="auto"/>
        <w:right w:val="none" w:sz="0" w:space="0" w:color="auto"/>
      </w:divBdr>
    </w:div>
    <w:div w:id="318123368">
      <w:bodyDiv w:val="1"/>
      <w:marLeft w:val="0"/>
      <w:marRight w:val="0"/>
      <w:marTop w:val="0"/>
      <w:marBottom w:val="0"/>
      <w:divBdr>
        <w:top w:val="none" w:sz="0" w:space="0" w:color="auto"/>
        <w:left w:val="none" w:sz="0" w:space="0" w:color="auto"/>
        <w:bottom w:val="none" w:sz="0" w:space="0" w:color="auto"/>
        <w:right w:val="none" w:sz="0" w:space="0" w:color="auto"/>
      </w:divBdr>
      <w:divsChild>
        <w:div w:id="1776821951">
          <w:marLeft w:val="-225"/>
          <w:marRight w:val="-225"/>
          <w:marTop w:val="0"/>
          <w:marBottom w:val="0"/>
          <w:divBdr>
            <w:top w:val="none" w:sz="0" w:space="0" w:color="auto"/>
            <w:left w:val="none" w:sz="0" w:space="0" w:color="auto"/>
            <w:bottom w:val="none" w:sz="0" w:space="0" w:color="auto"/>
            <w:right w:val="none" w:sz="0" w:space="0" w:color="auto"/>
          </w:divBdr>
          <w:divsChild>
            <w:div w:id="125346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66808">
      <w:bodyDiv w:val="1"/>
      <w:marLeft w:val="0"/>
      <w:marRight w:val="0"/>
      <w:marTop w:val="0"/>
      <w:marBottom w:val="0"/>
      <w:divBdr>
        <w:top w:val="none" w:sz="0" w:space="0" w:color="auto"/>
        <w:left w:val="none" w:sz="0" w:space="0" w:color="auto"/>
        <w:bottom w:val="none" w:sz="0" w:space="0" w:color="auto"/>
        <w:right w:val="none" w:sz="0" w:space="0" w:color="auto"/>
      </w:divBdr>
    </w:div>
    <w:div w:id="631596316">
      <w:bodyDiv w:val="1"/>
      <w:marLeft w:val="0"/>
      <w:marRight w:val="0"/>
      <w:marTop w:val="0"/>
      <w:marBottom w:val="0"/>
      <w:divBdr>
        <w:top w:val="none" w:sz="0" w:space="0" w:color="auto"/>
        <w:left w:val="none" w:sz="0" w:space="0" w:color="auto"/>
        <w:bottom w:val="none" w:sz="0" w:space="0" w:color="auto"/>
        <w:right w:val="none" w:sz="0" w:space="0" w:color="auto"/>
      </w:divBdr>
    </w:div>
    <w:div w:id="756563153">
      <w:bodyDiv w:val="1"/>
      <w:marLeft w:val="0"/>
      <w:marRight w:val="0"/>
      <w:marTop w:val="0"/>
      <w:marBottom w:val="0"/>
      <w:divBdr>
        <w:top w:val="none" w:sz="0" w:space="0" w:color="auto"/>
        <w:left w:val="none" w:sz="0" w:space="0" w:color="auto"/>
        <w:bottom w:val="none" w:sz="0" w:space="0" w:color="auto"/>
        <w:right w:val="none" w:sz="0" w:space="0" w:color="auto"/>
      </w:divBdr>
    </w:div>
    <w:div w:id="988552366">
      <w:bodyDiv w:val="1"/>
      <w:marLeft w:val="0"/>
      <w:marRight w:val="0"/>
      <w:marTop w:val="0"/>
      <w:marBottom w:val="0"/>
      <w:divBdr>
        <w:top w:val="none" w:sz="0" w:space="0" w:color="auto"/>
        <w:left w:val="none" w:sz="0" w:space="0" w:color="auto"/>
        <w:bottom w:val="none" w:sz="0" w:space="0" w:color="auto"/>
        <w:right w:val="none" w:sz="0" w:space="0" w:color="auto"/>
      </w:divBdr>
    </w:div>
    <w:div w:id="1044325734">
      <w:bodyDiv w:val="1"/>
      <w:marLeft w:val="0"/>
      <w:marRight w:val="0"/>
      <w:marTop w:val="0"/>
      <w:marBottom w:val="0"/>
      <w:divBdr>
        <w:top w:val="none" w:sz="0" w:space="0" w:color="auto"/>
        <w:left w:val="none" w:sz="0" w:space="0" w:color="auto"/>
        <w:bottom w:val="none" w:sz="0" w:space="0" w:color="auto"/>
        <w:right w:val="none" w:sz="0" w:space="0" w:color="auto"/>
      </w:divBdr>
    </w:div>
    <w:div w:id="1370106802">
      <w:bodyDiv w:val="1"/>
      <w:marLeft w:val="0"/>
      <w:marRight w:val="0"/>
      <w:marTop w:val="0"/>
      <w:marBottom w:val="0"/>
      <w:divBdr>
        <w:top w:val="none" w:sz="0" w:space="0" w:color="auto"/>
        <w:left w:val="none" w:sz="0" w:space="0" w:color="auto"/>
        <w:bottom w:val="none" w:sz="0" w:space="0" w:color="auto"/>
        <w:right w:val="none" w:sz="0" w:space="0" w:color="auto"/>
      </w:divBdr>
    </w:div>
    <w:div w:id="1424718865">
      <w:bodyDiv w:val="1"/>
      <w:marLeft w:val="0"/>
      <w:marRight w:val="0"/>
      <w:marTop w:val="0"/>
      <w:marBottom w:val="0"/>
      <w:divBdr>
        <w:top w:val="none" w:sz="0" w:space="0" w:color="auto"/>
        <w:left w:val="none" w:sz="0" w:space="0" w:color="auto"/>
        <w:bottom w:val="none" w:sz="0" w:space="0" w:color="auto"/>
        <w:right w:val="none" w:sz="0" w:space="0" w:color="auto"/>
      </w:divBdr>
    </w:div>
    <w:div w:id="1479960006">
      <w:bodyDiv w:val="1"/>
      <w:marLeft w:val="0"/>
      <w:marRight w:val="0"/>
      <w:marTop w:val="0"/>
      <w:marBottom w:val="0"/>
      <w:divBdr>
        <w:top w:val="none" w:sz="0" w:space="0" w:color="auto"/>
        <w:left w:val="none" w:sz="0" w:space="0" w:color="auto"/>
        <w:bottom w:val="none" w:sz="0" w:space="0" w:color="auto"/>
        <w:right w:val="none" w:sz="0" w:space="0" w:color="auto"/>
      </w:divBdr>
      <w:divsChild>
        <w:div w:id="85273889">
          <w:marLeft w:val="0"/>
          <w:marRight w:val="0"/>
          <w:marTop w:val="0"/>
          <w:marBottom w:val="0"/>
          <w:divBdr>
            <w:top w:val="none" w:sz="0" w:space="0" w:color="auto"/>
            <w:left w:val="none" w:sz="0" w:space="0" w:color="auto"/>
            <w:bottom w:val="none" w:sz="0" w:space="0" w:color="auto"/>
            <w:right w:val="none" w:sz="0" w:space="0" w:color="auto"/>
          </w:divBdr>
          <w:divsChild>
            <w:div w:id="698434658">
              <w:marLeft w:val="0"/>
              <w:marRight w:val="0"/>
              <w:marTop w:val="0"/>
              <w:marBottom w:val="0"/>
              <w:divBdr>
                <w:top w:val="none" w:sz="0" w:space="0" w:color="auto"/>
                <w:left w:val="none" w:sz="0" w:space="0" w:color="auto"/>
                <w:bottom w:val="none" w:sz="0" w:space="0" w:color="auto"/>
                <w:right w:val="none" w:sz="0" w:space="0" w:color="auto"/>
              </w:divBdr>
              <w:divsChild>
                <w:div w:id="14919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980177">
      <w:bodyDiv w:val="1"/>
      <w:marLeft w:val="0"/>
      <w:marRight w:val="0"/>
      <w:marTop w:val="0"/>
      <w:marBottom w:val="0"/>
      <w:divBdr>
        <w:top w:val="none" w:sz="0" w:space="0" w:color="auto"/>
        <w:left w:val="none" w:sz="0" w:space="0" w:color="auto"/>
        <w:bottom w:val="none" w:sz="0" w:space="0" w:color="auto"/>
        <w:right w:val="none" w:sz="0" w:space="0" w:color="auto"/>
      </w:divBdr>
    </w:div>
    <w:div w:id="1762020957">
      <w:bodyDiv w:val="1"/>
      <w:marLeft w:val="0"/>
      <w:marRight w:val="0"/>
      <w:marTop w:val="0"/>
      <w:marBottom w:val="0"/>
      <w:divBdr>
        <w:top w:val="none" w:sz="0" w:space="0" w:color="auto"/>
        <w:left w:val="none" w:sz="0" w:space="0" w:color="auto"/>
        <w:bottom w:val="none" w:sz="0" w:space="0" w:color="auto"/>
        <w:right w:val="none" w:sz="0" w:space="0" w:color="auto"/>
      </w:divBdr>
      <w:divsChild>
        <w:div w:id="500127316">
          <w:marLeft w:val="0"/>
          <w:marRight w:val="0"/>
          <w:marTop w:val="0"/>
          <w:marBottom w:val="0"/>
          <w:divBdr>
            <w:top w:val="none" w:sz="0" w:space="0" w:color="auto"/>
            <w:left w:val="none" w:sz="0" w:space="0" w:color="auto"/>
            <w:bottom w:val="none" w:sz="0" w:space="0" w:color="auto"/>
            <w:right w:val="none" w:sz="0" w:space="0" w:color="auto"/>
          </w:divBdr>
          <w:divsChild>
            <w:div w:id="1313756877">
              <w:marLeft w:val="0"/>
              <w:marRight w:val="0"/>
              <w:marTop w:val="0"/>
              <w:marBottom w:val="0"/>
              <w:divBdr>
                <w:top w:val="none" w:sz="0" w:space="0" w:color="auto"/>
                <w:left w:val="none" w:sz="0" w:space="0" w:color="auto"/>
                <w:bottom w:val="none" w:sz="0" w:space="0" w:color="auto"/>
                <w:right w:val="none" w:sz="0" w:space="0" w:color="auto"/>
              </w:divBdr>
              <w:divsChild>
                <w:div w:id="20356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236725">
      <w:bodyDiv w:val="1"/>
      <w:marLeft w:val="0"/>
      <w:marRight w:val="0"/>
      <w:marTop w:val="0"/>
      <w:marBottom w:val="0"/>
      <w:divBdr>
        <w:top w:val="none" w:sz="0" w:space="0" w:color="auto"/>
        <w:left w:val="none" w:sz="0" w:space="0" w:color="auto"/>
        <w:bottom w:val="none" w:sz="0" w:space="0" w:color="auto"/>
        <w:right w:val="none" w:sz="0" w:space="0" w:color="auto"/>
      </w:divBdr>
    </w:div>
    <w:div w:id="1929341271">
      <w:bodyDiv w:val="1"/>
      <w:marLeft w:val="0"/>
      <w:marRight w:val="0"/>
      <w:marTop w:val="0"/>
      <w:marBottom w:val="0"/>
      <w:divBdr>
        <w:top w:val="none" w:sz="0" w:space="0" w:color="auto"/>
        <w:left w:val="none" w:sz="0" w:space="0" w:color="auto"/>
        <w:bottom w:val="none" w:sz="0" w:space="0" w:color="auto"/>
        <w:right w:val="none" w:sz="0" w:space="0" w:color="auto"/>
      </w:divBdr>
    </w:div>
    <w:div w:id="2043898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tanzil.info/wiki/Tanzil_Project" TargetMode="External"/><Relationship Id="rId4" Type="http://schemas.openxmlformats.org/officeDocument/2006/relationships/hyperlink" Target="http://creativecommons.org/licenses/by-nc-nd/3.0/" TargetMode="External"/><Relationship Id="rId5" Type="http://schemas.openxmlformats.org/officeDocument/2006/relationships/hyperlink" Target="http://qurandatabase.org/" TargetMode="External"/><Relationship Id="rId6" Type="http://schemas.openxmlformats.org/officeDocument/2006/relationships/hyperlink" Target="http://www.oneummah.net/quran/book/4.html" TargetMode="External"/><Relationship Id="rId1" Type="http://schemas.openxmlformats.org/officeDocument/2006/relationships/hyperlink" Target="http://www.oneummah.net/quran/book/4.html-" TargetMode="External"/><Relationship Id="rId2" Type="http://schemas.openxmlformats.org/officeDocument/2006/relationships/hyperlink" Target="http://www.oneumma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b:Source>
    <b:Tag>Fit99</b:Tag>
    <b:SourceType>Book</b:SourceType>
    <b:Guid>{40C32AE9-4473-1B49-B61F-A7FE652EFB7D}</b:Guid>
    <b:Title>Muhammadan Law</b:Title>
    <b:Year>1999</b:Year>
    <b:Author>
      <b:Author>
        <b:NameList>
          <b:Person>
            <b:Last>Fitzgerald</b:Last>
            <b:Middle>Vesey</b:Middle>
            <b:First>Seymour</b:First>
          </b:Person>
        </b:NameList>
      </b:Author>
    </b:Author>
    <b:RefOrder>2</b:RefOrder>
  </b:Source>
  <b:Source>
    <b:Tag>VES99</b:Tag>
    <b:SourceType>Book</b:SourceType>
    <b:Guid>{6E5F5CF3-621E-7E49-810A-471DFC4B4158}</b:Guid>
    <b:Author>
      <b:Author>
        <b:NameList>
          <b:Person>
            <b:Last>VESEY-FITZGRALD</b:Last>
          </b:Person>
        </b:NameList>
      </b:Author>
    </b:Author>
    <b:Title>MUHAMMADN LAW</b:Title>
    <b:Year>1999</b:Year>
    <b:NumberVolumes>v478</b:NumberVolumes>
    <b:Pages>B2</b:Pages>
    <b:RefOrder>3</b:RefOrder>
  </b:Source>
  <b:Source>
    <b:Tag>VES991</b:Tag>
    <b:SourceType>Book</b:SourceType>
    <b:Guid>{99D26C0E-76FB-174A-AD34-E590F9D1514F}</b:Guid>
    <b:Author>
      <b:Author>
        <b:NameList>
          <b:Person>
            <b:Last>FITZGERALD</b:Last>
            <b:First>VESEY-</b:First>
          </b:Person>
        </b:NameList>
      </b:Author>
    </b:Author>
    <b:Title>MUHAMMADN  LAW</b:Title>
    <b:Year>1999</b:Year>
    <b:NumberVolumes>v478</b:NumberVolumes>
    <b:Pages>B2</b:Pages>
    <b:RefOrder>1</b:RefOrder>
  </b:Source>
</b:Sources>
</file>

<file path=customXml/itemProps1.xml><?xml version="1.0" encoding="utf-8"?>
<ds:datastoreItem xmlns:ds="http://schemas.openxmlformats.org/officeDocument/2006/customXml" ds:itemID="{B9DB73D9-7B08-4A41-8589-CF706972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4037</TotalTime>
  <Pages>24</Pages>
  <Words>3831</Words>
  <Characters>21842</Characters>
  <Application>Microsoft Macintosh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Bashair Khayyat</dc:creator>
  <cp:keywords/>
  <dc:description/>
  <cp:lastModifiedBy>Bashair Khayyat</cp:lastModifiedBy>
  <cp:revision>566</cp:revision>
  <dcterms:created xsi:type="dcterms:W3CDTF">2017-02-13T18:59:00Z</dcterms:created>
  <dcterms:modified xsi:type="dcterms:W3CDTF">2017-03-20T05:24:00Z</dcterms:modified>
</cp:coreProperties>
</file>